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9F3C" w14:textId="77777777" w:rsidR="003654C9" w:rsidRDefault="003654C9" w:rsidP="00933AEB">
      <w:pPr>
        <w:jc w:val="center"/>
        <w:rPr>
          <w:sz w:val="32"/>
          <w:szCs w:val="32"/>
        </w:rPr>
      </w:pPr>
    </w:p>
    <w:p w14:paraId="4F0987AE" w14:textId="77777777" w:rsidR="00A91FFB" w:rsidRPr="00D709DF" w:rsidRDefault="008B3FE7" w:rsidP="00933AEB">
      <w:pPr>
        <w:jc w:val="center"/>
        <w:rPr>
          <w:rFonts w:ascii="Arial Narrow" w:hAnsi="Arial Narrow"/>
          <w:b/>
          <w:sz w:val="32"/>
          <w:szCs w:val="32"/>
        </w:rPr>
      </w:pPr>
      <w:r w:rsidRPr="00D709DF">
        <w:rPr>
          <w:rFonts w:ascii="Arial Narrow" w:hAnsi="Arial Narrow"/>
          <w:b/>
          <w:sz w:val="32"/>
          <w:szCs w:val="32"/>
        </w:rPr>
        <w:t xml:space="preserve">BUDGET PARTICIPATIF </w:t>
      </w:r>
      <w:r w:rsidR="00A5388A" w:rsidRPr="00D709DF">
        <w:rPr>
          <w:rFonts w:ascii="Arial Narrow" w:hAnsi="Arial Narrow"/>
          <w:b/>
          <w:sz w:val="32"/>
          <w:szCs w:val="32"/>
        </w:rPr>
        <w:t>d’ARAMON :</w:t>
      </w:r>
      <w:r w:rsidRPr="00D709DF">
        <w:rPr>
          <w:rFonts w:ascii="Arial Narrow" w:hAnsi="Arial Narrow"/>
          <w:b/>
          <w:sz w:val="32"/>
          <w:szCs w:val="32"/>
        </w:rPr>
        <w:t xml:space="preserve"> </w:t>
      </w:r>
    </w:p>
    <w:p w14:paraId="3BA6F19B" w14:textId="77777777" w:rsidR="001853AF" w:rsidRPr="00B4297D" w:rsidRDefault="008B3FE7" w:rsidP="00933AEB">
      <w:pPr>
        <w:jc w:val="center"/>
        <w:rPr>
          <w:rFonts w:ascii="Arial Narrow" w:hAnsi="Arial Narrow"/>
          <w:sz w:val="32"/>
          <w:szCs w:val="32"/>
        </w:rPr>
      </w:pPr>
      <w:r w:rsidRPr="00B4297D">
        <w:rPr>
          <w:rFonts w:ascii="Arial Narrow" w:hAnsi="Arial Narrow"/>
          <w:b/>
          <w:sz w:val="32"/>
          <w:szCs w:val="32"/>
          <w:u w:val="single"/>
        </w:rPr>
        <w:t>SOYEZ ACTEURS DU CADRE DE VIE DANS VOTRE VILLAGE</w:t>
      </w:r>
      <w:r w:rsidRPr="00B4297D">
        <w:rPr>
          <w:rFonts w:ascii="Arial Narrow" w:hAnsi="Arial Narrow"/>
          <w:sz w:val="32"/>
          <w:szCs w:val="32"/>
        </w:rPr>
        <w:t xml:space="preserve"> !</w:t>
      </w:r>
    </w:p>
    <w:p w14:paraId="0E8FA785" w14:textId="77777777" w:rsidR="001853AF" w:rsidRDefault="001853AF" w:rsidP="002F26E3">
      <w:pPr>
        <w:jc w:val="both"/>
      </w:pPr>
    </w:p>
    <w:p w14:paraId="381A557C" w14:textId="77777777" w:rsidR="001853AF" w:rsidRPr="00B4297D" w:rsidRDefault="001853AF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B4297D">
        <w:rPr>
          <w:rFonts w:ascii="Arial Narrow" w:hAnsi="Arial Narrow"/>
          <w:b/>
          <w:caps/>
          <w:sz w:val="24"/>
          <w:szCs w:val="24"/>
        </w:rPr>
        <w:t>Le règlement</w:t>
      </w:r>
      <w:r w:rsidR="00B4297D" w:rsidRPr="00B4297D">
        <w:rPr>
          <w:rFonts w:ascii="Arial Narrow" w:hAnsi="Arial Narrow"/>
          <w:b/>
          <w:caps/>
          <w:sz w:val="24"/>
          <w:szCs w:val="24"/>
        </w:rPr>
        <w:t> </w:t>
      </w:r>
    </w:p>
    <w:p w14:paraId="654E4A6A" w14:textId="77777777" w:rsidR="00DD3F8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Avec le budget participatif, les </w:t>
      </w:r>
      <w:r w:rsidR="008B3FE7" w:rsidRPr="00B4297D">
        <w:rPr>
          <w:rFonts w:ascii="Arial Narrow" w:hAnsi="Arial Narrow"/>
          <w:sz w:val="24"/>
          <w:szCs w:val="24"/>
        </w:rPr>
        <w:t>Aramonais peuvent, s’ils le souhaitent,</w:t>
      </w:r>
      <w:r w:rsidRPr="00B4297D">
        <w:rPr>
          <w:rFonts w:ascii="Arial Narrow" w:hAnsi="Arial Narrow"/>
          <w:sz w:val="24"/>
          <w:szCs w:val="24"/>
        </w:rPr>
        <w:t xml:space="preserve"> proposer un projet d’intérêt</w:t>
      </w:r>
      <w:r w:rsidR="008B3FE7" w:rsidRPr="00B4297D">
        <w:rPr>
          <w:rFonts w:ascii="Arial Narrow" w:hAnsi="Arial Narrow"/>
          <w:sz w:val="24"/>
          <w:szCs w:val="24"/>
        </w:rPr>
        <w:t xml:space="preserve"> général</w:t>
      </w:r>
      <w:r w:rsidR="00DD3F8F" w:rsidRPr="00B4297D">
        <w:rPr>
          <w:rFonts w:ascii="Arial Narrow" w:hAnsi="Arial Narrow"/>
          <w:sz w:val="24"/>
          <w:szCs w:val="24"/>
        </w:rPr>
        <w:t xml:space="preserve"> en lien avec des thématiques liées à l’environnement, l’éducation et la jeunesse, le sport, l’</w:t>
      </w:r>
      <w:r w:rsidR="0017217C" w:rsidRPr="00B4297D">
        <w:rPr>
          <w:rFonts w:ascii="Arial Narrow" w:hAnsi="Arial Narrow"/>
          <w:sz w:val="24"/>
          <w:szCs w:val="24"/>
        </w:rPr>
        <w:t>aménagement de l’</w:t>
      </w:r>
      <w:r w:rsidR="00DD3F8F" w:rsidRPr="00B4297D">
        <w:rPr>
          <w:rFonts w:ascii="Arial Narrow" w:hAnsi="Arial Narrow"/>
          <w:sz w:val="24"/>
          <w:szCs w:val="24"/>
        </w:rPr>
        <w:t xml:space="preserve">espace public, la culture et le patrimoine, les solidarités et la cohésion sociale, la propreté, la ville intelligente et numérique ou encore la prévention et la sécurité. </w:t>
      </w:r>
    </w:p>
    <w:p w14:paraId="0789B295" w14:textId="77777777" w:rsidR="001853AF" w:rsidRPr="00B4297D" w:rsidRDefault="00B4297D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Un comité consultatif</w:t>
      </w:r>
      <w:r w:rsidR="00625804">
        <w:rPr>
          <w:rFonts w:ascii="Arial Narrow" w:hAnsi="Arial Narrow"/>
          <w:sz w:val="24"/>
          <w:szCs w:val="24"/>
        </w:rPr>
        <w:t xml:space="preserve"> </w:t>
      </w:r>
      <w:r w:rsidR="008B3FE7" w:rsidRPr="00B4297D">
        <w:rPr>
          <w:rFonts w:ascii="Arial Narrow" w:hAnsi="Arial Narrow"/>
          <w:sz w:val="24"/>
          <w:szCs w:val="24"/>
        </w:rPr>
        <w:t>étudie les projets proposés.</w:t>
      </w:r>
      <w:r w:rsidR="001E7A70" w:rsidRPr="00B4297D">
        <w:rPr>
          <w:rFonts w:ascii="Arial Narrow" w:hAnsi="Arial Narrow"/>
          <w:sz w:val="24"/>
          <w:szCs w:val="24"/>
        </w:rPr>
        <w:t xml:space="preserve"> </w:t>
      </w:r>
      <w:r w:rsidR="008B3FE7" w:rsidRPr="00B4297D">
        <w:rPr>
          <w:rFonts w:ascii="Arial Narrow" w:hAnsi="Arial Narrow"/>
          <w:sz w:val="24"/>
          <w:szCs w:val="24"/>
        </w:rPr>
        <w:t>Les projets recevables</w:t>
      </w:r>
      <w:r w:rsidR="001853AF" w:rsidRPr="00B4297D">
        <w:rPr>
          <w:rFonts w:ascii="Arial Narrow" w:hAnsi="Arial Narrow"/>
          <w:sz w:val="24"/>
          <w:szCs w:val="24"/>
        </w:rPr>
        <w:t xml:space="preserve"> </w:t>
      </w:r>
      <w:r w:rsidR="008B3FE7" w:rsidRPr="00B4297D">
        <w:rPr>
          <w:rFonts w:ascii="Arial Narrow" w:hAnsi="Arial Narrow"/>
          <w:sz w:val="24"/>
          <w:szCs w:val="24"/>
        </w:rPr>
        <w:t>sont</w:t>
      </w:r>
      <w:r w:rsidR="001853AF" w:rsidRPr="00B4297D">
        <w:rPr>
          <w:rFonts w:ascii="Arial Narrow" w:hAnsi="Arial Narrow"/>
          <w:sz w:val="24"/>
          <w:szCs w:val="24"/>
        </w:rPr>
        <w:t xml:space="preserve"> </w:t>
      </w:r>
      <w:r w:rsidR="00DD3F8F" w:rsidRPr="00B4297D">
        <w:rPr>
          <w:rFonts w:ascii="Arial Narrow" w:hAnsi="Arial Narrow"/>
          <w:sz w:val="24"/>
          <w:szCs w:val="24"/>
        </w:rPr>
        <w:t xml:space="preserve">ensuite </w:t>
      </w:r>
      <w:r w:rsidR="001853AF" w:rsidRPr="00B4297D">
        <w:rPr>
          <w:rFonts w:ascii="Arial Narrow" w:hAnsi="Arial Narrow"/>
          <w:sz w:val="24"/>
          <w:szCs w:val="24"/>
        </w:rPr>
        <w:t>soumis</w:t>
      </w:r>
      <w:r w:rsidR="002F26E3" w:rsidRPr="00B4297D">
        <w:rPr>
          <w:rFonts w:ascii="Arial Narrow" w:hAnsi="Arial Narrow"/>
          <w:sz w:val="24"/>
          <w:szCs w:val="24"/>
        </w:rPr>
        <w:t xml:space="preserve"> </w:t>
      </w:r>
      <w:r w:rsidR="001853AF" w:rsidRPr="00B4297D">
        <w:rPr>
          <w:rFonts w:ascii="Arial Narrow" w:hAnsi="Arial Narrow"/>
          <w:sz w:val="24"/>
          <w:szCs w:val="24"/>
        </w:rPr>
        <w:t xml:space="preserve">au vote des habitants. Les projets </w:t>
      </w:r>
      <w:r w:rsidR="00A5388A" w:rsidRPr="00B4297D">
        <w:rPr>
          <w:rFonts w:ascii="Arial Narrow" w:hAnsi="Arial Narrow"/>
          <w:sz w:val="24"/>
          <w:szCs w:val="24"/>
        </w:rPr>
        <w:t>lauréats</w:t>
      </w:r>
      <w:r w:rsidR="001853AF" w:rsidRPr="00B4297D">
        <w:rPr>
          <w:rFonts w:ascii="Arial Narrow" w:hAnsi="Arial Narrow"/>
          <w:sz w:val="24"/>
          <w:szCs w:val="24"/>
        </w:rPr>
        <w:t xml:space="preserve"> s</w:t>
      </w:r>
      <w:r w:rsidR="00A5388A" w:rsidRPr="00B4297D">
        <w:rPr>
          <w:rFonts w:ascii="Arial Narrow" w:hAnsi="Arial Narrow"/>
          <w:sz w:val="24"/>
          <w:szCs w:val="24"/>
        </w:rPr>
        <w:t>er</w:t>
      </w:r>
      <w:r w:rsidR="001853AF" w:rsidRPr="00B4297D">
        <w:rPr>
          <w:rFonts w:ascii="Arial Narrow" w:hAnsi="Arial Narrow"/>
          <w:sz w:val="24"/>
          <w:szCs w:val="24"/>
        </w:rPr>
        <w:t>ont réalisés dans les 2 ans qui suivent.</w:t>
      </w:r>
    </w:p>
    <w:p w14:paraId="4894AB16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</w:p>
    <w:p w14:paraId="0A74443C" w14:textId="77777777" w:rsidR="001853AF" w:rsidRPr="00B4297D" w:rsidRDefault="00A5388A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B4297D">
        <w:rPr>
          <w:rFonts w:ascii="Arial Narrow" w:hAnsi="Arial Narrow"/>
          <w:b/>
          <w:caps/>
          <w:sz w:val="24"/>
          <w:szCs w:val="24"/>
        </w:rPr>
        <w:t>L</w:t>
      </w:r>
      <w:r w:rsidR="001853AF" w:rsidRPr="00B4297D">
        <w:rPr>
          <w:rFonts w:ascii="Arial Narrow" w:hAnsi="Arial Narrow"/>
          <w:b/>
          <w:caps/>
          <w:sz w:val="24"/>
          <w:szCs w:val="24"/>
        </w:rPr>
        <w:t>e budget participatif</w:t>
      </w:r>
      <w:r w:rsidRPr="00B4297D">
        <w:rPr>
          <w:rFonts w:ascii="Arial Narrow" w:hAnsi="Arial Narrow"/>
          <w:b/>
          <w:caps/>
          <w:sz w:val="24"/>
          <w:szCs w:val="24"/>
        </w:rPr>
        <w:t> : définition :</w:t>
      </w:r>
    </w:p>
    <w:p w14:paraId="296A7216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Le budget participatif est un dispositif </w:t>
      </w:r>
      <w:r w:rsidR="00A5388A" w:rsidRPr="00B4297D">
        <w:rPr>
          <w:rFonts w:ascii="Arial Narrow" w:hAnsi="Arial Narrow"/>
          <w:sz w:val="24"/>
          <w:szCs w:val="24"/>
        </w:rPr>
        <w:t>de démocratie participative permettant</w:t>
      </w:r>
      <w:r w:rsidRPr="00B4297D">
        <w:rPr>
          <w:rFonts w:ascii="Arial Narrow" w:hAnsi="Arial Narrow"/>
          <w:sz w:val="24"/>
          <w:szCs w:val="24"/>
        </w:rPr>
        <w:t xml:space="preserve"> </w:t>
      </w:r>
      <w:r w:rsidR="00222C60" w:rsidRPr="00B4297D">
        <w:rPr>
          <w:rFonts w:ascii="Arial Narrow" w:hAnsi="Arial Narrow"/>
          <w:sz w:val="24"/>
          <w:szCs w:val="24"/>
        </w:rPr>
        <w:t>aux aramonais</w:t>
      </w:r>
      <w:r w:rsidRPr="00B4297D">
        <w:rPr>
          <w:rFonts w:ascii="Arial Narrow" w:hAnsi="Arial Narrow"/>
          <w:sz w:val="24"/>
          <w:szCs w:val="24"/>
        </w:rPr>
        <w:t>, non élus, de proposer un projet, et pour tous les habitants d’être associés</w:t>
      </w:r>
      <w:r w:rsidR="0017217C" w:rsidRPr="00B4297D">
        <w:rPr>
          <w:rFonts w:ascii="Arial Narrow" w:hAnsi="Arial Narrow"/>
          <w:sz w:val="24"/>
          <w:szCs w:val="24"/>
        </w:rPr>
        <w:t xml:space="preserve">, </w:t>
      </w:r>
      <w:r w:rsidRPr="00B4297D">
        <w:rPr>
          <w:rFonts w:ascii="Arial Narrow" w:hAnsi="Arial Narrow"/>
          <w:sz w:val="24"/>
          <w:szCs w:val="24"/>
        </w:rPr>
        <w:t>via leur vote</w:t>
      </w:r>
      <w:r w:rsidR="00A5388A" w:rsidRPr="00B4297D">
        <w:rPr>
          <w:rFonts w:ascii="Arial Narrow" w:hAnsi="Arial Narrow"/>
          <w:sz w:val="24"/>
          <w:szCs w:val="24"/>
        </w:rPr>
        <w:t>,</w:t>
      </w:r>
      <w:r w:rsidRPr="00B4297D">
        <w:rPr>
          <w:rFonts w:ascii="Arial Narrow" w:hAnsi="Arial Narrow"/>
          <w:sz w:val="24"/>
          <w:szCs w:val="24"/>
        </w:rPr>
        <w:t xml:space="preserve"> au choix de projets financés par une partie du budget de la </w:t>
      </w:r>
      <w:r w:rsidR="00A5388A" w:rsidRPr="00B4297D">
        <w:rPr>
          <w:rFonts w:ascii="Arial Narrow" w:hAnsi="Arial Narrow"/>
          <w:sz w:val="24"/>
          <w:szCs w:val="24"/>
        </w:rPr>
        <w:t>commune</w:t>
      </w:r>
      <w:r w:rsidR="00BB20E0" w:rsidRPr="00B4297D">
        <w:rPr>
          <w:rFonts w:ascii="Arial Narrow" w:hAnsi="Arial Narrow"/>
          <w:sz w:val="24"/>
          <w:szCs w:val="24"/>
        </w:rPr>
        <w:t>.</w:t>
      </w:r>
    </w:p>
    <w:p w14:paraId="73A789FC" w14:textId="77777777" w:rsidR="00A5388A" w:rsidRPr="00B4297D" w:rsidRDefault="00A5388A" w:rsidP="002F26E3">
      <w:pPr>
        <w:jc w:val="both"/>
        <w:rPr>
          <w:rFonts w:ascii="Arial Narrow" w:hAnsi="Arial Narrow"/>
          <w:sz w:val="24"/>
          <w:szCs w:val="24"/>
        </w:rPr>
      </w:pPr>
    </w:p>
    <w:p w14:paraId="7D657A22" w14:textId="77777777" w:rsidR="001853AF" w:rsidRPr="0043247A" w:rsidRDefault="001853AF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43247A">
        <w:rPr>
          <w:rFonts w:ascii="Arial Narrow" w:hAnsi="Arial Narrow"/>
          <w:b/>
          <w:caps/>
          <w:sz w:val="24"/>
          <w:szCs w:val="24"/>
        </w:rPr>
        <w:t>Quel est le montant alloué au budget participatif d'A</w:t>
      </w:r>
      <w:r w:rsidR="00A5388A" w:rsidRPr="0043247A">
        <w:rPr>
          <w:rFonts w:ascii="Arial Narrow" w:hAnsi="Arial Narrow"/>
          <w:b/>
          <w:caps/>
          <w:sz w:val="24"/>
          <w:szCs w:val="24"/>
        </w:rPr>
        <w:t>ramon</w:t>
      </w:r>
      <w:r w:rsidRPr="0043247A">
        <w:rPr>
          <w:rFonts w:ascii="Arial Narrow" w:hAnsi="Arial Narrow"/>
          <w:b/>
          <w:caps/>
          <w:sz w:val="24"/>
          <w:szCs w:val="24"/>
        </w:rPr>
        <w:t xml:space="preserve"> ?</w:t>
      </w:r>
    </w:p>
    <w:p w14:paraId="417C3B7A" w14:textId="15DBD14A" w:rsidR="004A6851" w:rsidRDefault="00173064" w:rsidP="002F26E3">
      <w:p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 xml:space="preserve">Chaque projet </w:t>
      </w:r>
      <w:r w:rsidR="004A6851">
        <w:rPr>
          <w:rFonts w:ascii="Arial Narrow" w:hAnsi="Arial Narrow"/>
          <w:sz w:val="24"/>
          <w:szCs w:val="24"/>
        </w:rPr>
        <w:t xml:space="preserve">d’investissement </w:t>
      </w:r>
      <w:r w:rsidRPr="0043247A">
        <w:rPr>
          <w:rFonts w:ascii="Arial Narrow" w:hAnsi="Arial Narrow"/>
          <w:sz w:val="24"/>
          <w:szCs w:val="24"/>
        </w:rPr>
        <w:t xml:space="preserve">sera assujetti </w:t>
      </w:r>
      <w:r w:rsidR="004A6851">
        <w:rPr>
          <w:rFonts w:ascii="Arial Narrow" w:hAnsi="Arial Narrow"/>
          <w:sz w:val="24"/>
          <w:szCs w:val="24"/>
        </w:rPr>
        <w:t xml:space="preserve">à </w:t>
      </w:r>
      <w:r w:rsidR="00E356D7" w:rsidRPr="0043247A">
        <w:rPr>
          <w:rFonts w:ascii="Arial Narrow" w:hAnsi="Arial Narrow"/>
          <w:sz w:val="24"/>
          <w:szCs w:val="24"/>
        </w:rPr>
        <w:t xml:space="preserve">un budget maximal de </w:t>
      </w:r>
      <w:r w:rsidR="00393057" w:rsidRPr="007B602C">
        <w:rPr>
          <w:rFonts w:ascii="Arial Narrow" w:hAnsi="Arial Narrow"/>
          <w:sz w:val="24"/>
          <w:szCs w:val="24"/>
        </w:rPr>
        <w:t>8</w:t>
      </w:r>
      <w:r w:rsidR="007B602C">
        <w:rPr>
          <w:rFonts w:ascii="Arial Narrow" w:hAnsi="Arial Narrow"/>
          <w:sz w:val="24"/>
          <w:szCs w:val="24"/>
        </w:rPr>
        <w:t xml:space="preserve"> </w:t>
      </w:r>
      <w:r w:rsidR="004A6851" w:rsidRPr="007B602C">
        <w:rPr>
          <w:rFonts w:ascii="Arial Narrow" w:hAnsi="Arial Narrow"/>
          <w:sz w:val="24"/>
          <w:szCs w:val="24"/>
        </w:rPr>
        <w:t>000 euros.</w:t>
      </w:r>
      <w:r w:rsidR="004A6851">
        <w:rPr>
          <w:rFonts w:ascii="Arial Narrow" w:hAnsi="Arial Narrow"/>
          <w:sz w:val="24"/>
          <w:szCs w:val="24"/>
        </w:rPr>
        <w:t xml:space="preserve"> </w:t>
      </w:r>
    </w:p>
    <w:p w14:paraId="390B78A4" w14:textId="72106720" w:rsidR="00485E96" w:rsidRPr="0043247A" w:rsidRDefault="004A6851" w:rsidP="002F26E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Chaque projet de fonctionnement sera quant à lui, assujetti à un budget maximal de </w:t>
      </w:r>
      <w:r w:rsidR="00E356D7" w:rsidRPr="0043247A">
        <w:rPr>
          <w:rFonts w:ascii="Arial Narrow" w:hAnsi="Arial Narrow"/>
          <w:sz w:val="24"/>
          <w:szCs w:val="24"/>
        </w:rPr>
        <w:t>4000</w:t>
      </w:r>
      <w:r>
        <w:rPr>
          <w:rFonts w:ascii="Arial Narrow" w:hAnsi="Arial Narrow"/>
          <w:sz w:val="24"/>
          <w:szCs w:val="24"/>
        </w:rPr>
        <w:t xml:space="preserve"> euros</w:t>
      </w:r>
      <w:r w:rsidR="00E356D7" w:rsidRPr="0043247A">
        <w:rPr>
          <w:rFonts w:ascii="Arial Narrow" w:hAnsi="Arial Narrow"/>
          <w:sz w:val="24"/>
          <w:szCs w:val="24"/>
        </w:rPr>
        <w:t xml:space="preserve"> fonctionnement</w:t>
      </w:r>
      <w:r>
        <w:rPr>
          <w:rFonts w:ascii="Arial Narrow" w:hAnsi="Arial Narrow"/>
          <w:sz w:val="24"/>
          <w:szCs w:val="24"/>
        </w:rPr>
        <w:t xml:space="preserve"> imputables sur</w:t>
      </w:r>
      <w:r w:rsidR="00485E96" w:rsidRPr="0043247A">
        <w:rPr>
          <w:rFonts w:ascii="Arial Narrow" w:hAnsi="Arial Narrow"/>
          <w:sz w:val="24"/>
          <w:szCs w:val="24"/>
        </w:rPr>
        <w:t xml:space="preserve"> le </w:t>
      </w:r>
      <w:r w:rsidR="001853AF" w:rsidRPr="0043247A">
        <w:rPr>
          <w:rFonts w:ascii="Arial Narrow" w:hAnsi="Arial Narrow"/>
          <w:sz w:val="24"/>
          <w:szCs w:val="24"/>
        </w:rPr>
        <w:t xml:space="preserve">budget </w:t>
      </w:r>
      <w:r>
        <w:rPr>
          <w:rFonts w:ascii="Arial Narrow" w:hAnsi="Arial Narrow"/>
          <w:sz w:val="24"/>
          <w:szCs w:val="24"/>
        </w:rPr>
        <w:t>principal de la Ville</w:t>
      </w:r>
      <w:r w:rsidR="005A1FA7" w:rsidRPr="0043247A">
        <w:rPr>
          <w:rFonts w:ascii="Arial Narrow" w:hAnsi="Arial Narrow"/>
          <w:sz w:val="24"/>
          <w:szCs w:val="24"/>
        </w:rPr>
        <w:t>.</w:t>
      </w:r>
    </w:p>
    <w:p w14:paraId="08200306" w14:textId="77777777" w:rsidR="003654C9" w:rsidRPr="00B4297D" w:rsidRDefault="003654C9" w:rsidP="003654C9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Les dépenses d’investissement concernent essentiellement des opérations qui se traduisent par une modification de la consistance ou de la valeur du patrimoine de la collectivité territoriale : achats de matériels durables (véhicules électriques, par exemple), construction ou aménagement de bâtiments, travaux d’infrastructure…</w:t>
      </w:r>
    </w:p>
    <w:p w14:paraId="34009063" w14:textId="3A5A61B9" w:rsidR="00B4297D" w:rsidRDefault="003654C9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Les dépenses de fonctionnement peuvent de manière simplifiée concerner les achats de fournitures (peinture, quincaillerie…), les prestations de services (manifestations, entretien…).</w:t>
      </w:r>
    </w:p>
    <w:p w14:paraId="3863BBBE" w14:textId="77777777" w:rsidR="004A6851" w:rsidRDefault="004A6851" w:rsidP="002F26E3">
      <w:pPr>
        <w:jc w:val="both"/>
        <w:rPr>
          <w:rFonts w:ascii="Arial Narrow" w:hAnsi="Arial Narrow"/>
          <w:sz w:val="24"/>
          <w:szCs w:val="24"/>
        </w:rPr>
      </w:pPr>
    </w:p>
    <w:p w14:paraId="14AFE834" w14:textId="4A01EE03" w:rsidR="002E1429" w:rsidRDefault="005A1FA7" w:rsidP="002F26E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2E1429" w:rsidRPr="00B4297D">
        <w:rPr>
          <w:rFonts w:ascii="Arial Narrow" w:hAnsi="Arial Narrow"/>
          <w:sz w:val="24"/>
          <w:szCs w:val="24"/>
        </w:rPr>
        <w:t xml:space="preserve">’enveloppe budgétaire dédiée au budget participatif ne sera pas obligatoirement </w:t>
      </w:r>
      <w:r w:rsidR="00222C60" w:rsidRPr="00B4297D">
        <w:rPr>
          <w:rFonts w:ascii="Arial Narrow" w:hAnsi="Arial Narrow"/>
          <w:sz w:val="24"/>
          <w:szCs w:val="24"/>
        </w:rPr>
        <w:t>consommée</w:t>
      </w:r>
      <w:r w:rsidR="002E1429" w:rsidRPr="00B4297D">
        <w:rPr>
          <w:rFonts w:ascii="Arial Narrow" w:hAnsi="Arial Narrow"/>
          <w:sz w:val="24"/>
          <w:szCs w:val="24"/>
        </w:rPr>
        <w:t>. Le comité consultatif jugera de l’opportunité de la dépense.</w:t>
      </w:r>
      <w:r w:rsidR="00222C60" w:rsidRPr="00B4297D">
        <w:rPr>
          <w:rFonts w:ascii="Arial Narrow" w:hAnsi="Arial Narrow"/>
          <w:sz w:val="24"/>
          <w:szCs w:val="24"/>
        </w:rPr>
        <w:t xml:space="preserve"> </w:t>
      </w:r>
    </w:p>
    <w:p w14:paraId="4714D4B0" w14:textId="77777777" w:rsidR="004A6851" w:rsidRPr="00B4297D" w:rsidRDefault="004A6851" w:rsidP="002F26E3">
      <w:pPr>
        <w:jc w:val="both"/>
        <w:rPr>
          <w:rFonts w:ascii="Arial Narrow" w:hAnsi="Arial Narrow"/>
          <w:sz w:val="24"/>
          <w:szCs w:val="24"/>
        </w:rPr>
      </w:pPr>
    </w:p>
    <w:p w14:paraId="3B6BDC3F" w14:textId="77777777" w:rsidR="00B4297D" w:rsidRDefault="00B4297D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14:paraId="33ED300F" w14:textId="77777777" w:rsidR="001853AF" w:rsidRPr="00B4297D" w:rsidRDefault="001853AF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B4297D">
        <w:rPr>
          <w:rFonts w:ascii="Arial Narrow" w:hAnsi="Arial Narrow"/>
          <w:b/>
          <w:caps/>
          <w:sz w:val="24"/>
          <w:szCs w:val="24"/>
        </w:rPr>
        <w:lastRenderedPageBreak/>
        <w:t>Qui peut proposer des projets et combien ?</w:t>
      </w:r>
    </w:p>
    <w:p w14:paraId="2D597AC1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Toutes et tous </w:t>
      </w:r>
      <w:r w:rsidR="00A5388A" w:rsidRPr="00B4297D">
        <w:rPr>
          <w:rFonts w:ascii="Arial Narrow" w:hAnsi="Arial Narrow"/>
          <w:sz w:val="24"/>
          <w:szCs w:val="24"/>
        </w:rPr>
        <w:t xml:space="preserve">les </w:t>
      </w:r>
      <w:r w:rsidR="002E1429" w:rsidRPr="00B4297D">
        <w:rPr>
          <w:rFonts w:ascii="Arial Narrow" w:hAnsi="Arial Narrow"/>
          <w:sz w:val="24"/>
          <w:szCs w:val="24"/>
        </w:rPr>
        <w:t>habitants qui résident sur la commune</w:t>
      </w:r>
      <w:r w:rsidR="0017217C" w:rsidRPr="00B4297D">
        <w:rPr>
          <w:rFonts w:ascii="Arial Narrow" w:hAnsi="Arial Narrow"/>
          <w:sz w:val="24"/>
          <w:szCs w:val="24"/>
        </w:rPr>
        <w:t>,</w:t>
      </w:r>
      <w:r w:rsidRPr="00B4297D">
        <w:rPr>
          <w:rFonts w:ascii="Arial Narrow" w:hAnsi="Arial Narrow"/>
          <w:sz w:val="24"/>
          <w:szCs w:val="24"/>
        </w:rPr>
        <w:t xml:space="preserve"> à partir de 16 ans</w:t>
      </w:r>
      <w:r w:rsidR="00A5388A" w:rsidRPr="00B4297D">
        <w:rPr>
          <w:rFonts w:ascii="Arial Narrow" w:hAnsi="Arial Narrow"/>
          <w:sz w:val="24"/>
          <w:szCs w:val="24"/>
        </w:rPr>
        <w:t>,</w:t>
      </w:r>
      <w:r w:rsidRPr="00B4297D">
        <w:rPr>
          <w:rFonts w:ascii="Arial Narrow" w:hAnsi="Arial Narrow"/>
          <w:sz w:val="24"/>
          <w:szCs w:val="24"/>
        </w:rPr>
        <w:t xml:space="preserve"> sans condition de nationalité</w:t>
      </w:r>
      <w:r w:rsidR="0017217C" w:rsidRPr="00B4297D">
        <w:rPr>
          <w:rFonts w:ascii="Arial Narrow" w:hAnsi="Arial Narrow"/>
          <w:sz w:val="24"/>
          <w:szCs w:val="24"/>
        </w:rPr>
        <w:t>,</w:t>
      </w:r>
      <w:r w:rsidRPr="00B4297D">
        <w:rPr>
          <w:rFonts w:ascii="Arial Narrow" w:hAnsi="Arial Narrow"/>
          <w:sz w:val="24"/>
          <w:szCs w:val="24"/>
        </w:rPr>
        <w:t xml:space="preserve"> peu</w:t>
      </w:r>
      <w:r w:rsidR="00A5388A" w:rsidRPr="00B4297D">
        <w:rPr>
          <w:rFonts w:ascii="Arial Narrow" w:hAnsi="Arial Narrow"/>
          <w:sz w:val="24"/>
          <w:szCs w:val="24"/>
        </w:rPr>
        <w:t>vent</w:t>
      </w:r>
      <w:r w:rsidRPr="00B4297D">
        <w:rPr>
          <w:rFonts w:ascii="Arial Narrow" w:hAnsi="Arial Narrow"/>
          <w:sz w:val="24"/>
          <w:szCs w:val="24"/>
        </w:rPr>
        <w:t xml:space="preserve"> participer au dépôt de projet à </w:t>
      </w:r>
      <w:r w:rsidRPr="0043247A">
        <w:rPr>
          <w:rFonts w:ascii="Arial Narrow" w:hAnsi="Arial Narrow"/>
          <w:sz w:val="24"/>
          <w:szCs w:val="24"/>
        </w:rPr>
        <w:t xml:space="preserve">raison </w:t>
      </w:r>
      <w:r w:rsidR="002615FB" w:rsidRPr="0043247A">
        <w:rPr>
          <w:rFonts w:ascii="Arial Narrow" w:hAnsi="Arial Narrow"/>
          <w:sz w:val="24"/>
          <w:szCs w:val="24"/>
        </w:rPr>
        <w:t>de 1</w:t>
      </w:r>
      <w:r w:rsidRPr="0043247A">
        <w:rPr>
          <w:rFonts w:ascii="Arial Narrow" w:hAnsi="Arial Narrow"/>
          <w:sz w:val="24"/>
          <w:szCs w:val="24"/>
        </w:rPr>
        <w:t xml:space="preserve"> projet maximum proposé par le même porteur de projet. Chaque proposition peut être déposée à titre individuel ou collectif</w:t>
      </w:r>
      <w:r w:rsidR="002F26E3" w:rsidRPr="0043247A">
        <w:rPr>
          <w:rFonts w:ascii="Arial Narrow" w:hAnsi="Arial Narrow"/>
          <w:sz w:val="24"/>
          <w:szCs w:val="24"/>
        </w:rPr>
        <w:t>.</w:t>
      </w:r>
    </w:p>
    <w:p w14:paraId="5CC706A4" w14:textId="77777777" w:rsidR="00B4297D" w:rsidRDefault="00B4297D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14:paraId="5A56BB2F" w14:textId="77777777" w:rsidR="001853AF" w:rsidRPr="00B4297D" w:rsidRDefault="001853AF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B4297D">
        <w:rPr>
          <w:rFonts w:ascii="Arial Narrow" w:hAnsi="Arial Narrow"/>
          <w:b/>
          <w:caps/>
          <w:sz w:val="24"/>
          <w:szCs w:val="24"/>
        </w:rPr>
        <w:t>Comment proposer un projet ?</w:t>
      </w:r>
    </w:p>
    <w:p w14:paraId="4C57F2B5" w14:textId="77777777" w:rsidR="001853AF" w:rsidRPr="00B4297D" w:rsidRDefault="001853AF" w:rsidP="0017217C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Les </w:t>
      </w:r>
      <w:r w:rsidR="00591143" w:rsidRPr="00B4297D">
        <w:rPr>
          <w:rFonts w:ascii="Arial Narrow" w:hAnsi="Arial Narrow"/>
          <w:sz w:val="24"/>
          <w:szCs w:val="24"/>
        </w:rPr>
        <w:t>dossiers</w:t>
      </w:r>
      <w:r w:rsidRPr="00B4297D">
        <w:rPr>
          <w:rFonts w:ascii="Arial Narrow" w:hAnsi="Arial Narrow"/>
          <w:sz w:val="24"/>
          <w:szCs w:val="24"/>
        </w:rPr>
        <w:t xml:space="preserve"> </w:t>
      </w:r>
      <w:r w:rsidR="0017217C" w:rsidRPr="00B4297D">
        <w:rPr>
          <w:rFonts w:ascii="Arial Narrow" w:hAnsi="Arial Narrow"/>
          <w:sz w:val="24"/>
          <w:szCs w:val="24"/>
        </w:rPr>
        <w:t>seront à</w:t>
      </w:r>
      <w:r w:rsidRPr="00B4297D">
        <w:rPr>
          <w:rFonts w:ascii="Arial Narrow" w:hAnsi="Arial Narrow"/>
          <w:sz w:val="24"/>
          <w:szCs w:val="24"/>
        </w:rPr>
        <w:t xml:space="preserve"> dépos</w:t>
      </w:r>
      <w:r w:rsidR="0017217C" w:rsidRPr="00B4297D">
        <w:rPr>
          <w:rFonts w:ascii="Arial Narrow" w:hAnsi="Arial Narrow"/>
          <w:sz w:val="24"/>
          <w:szCs w:val="24"/>
        </w:rPr>
        <w:t>er</w:t>
      </w:r>
      <w:r w:rsidRPr="00B4297D">
        <w:rPr>
          <w:rFonts w:ascii="Arial Narrow" w:hAnsi="Arial Narrow"/>
          <w:sz w:val="24"/>
          <w:szCs w:val="24"/>
        </w:rPr>
        <w:t xml:space="preserve"> durant la période d’appel à projets</w:t>
      </w:r>
      <w:r w:rsidR="0017217C" w:rsidRPr="00B4297D">
        <w:rPr>
          <w:rFonts w:ascii="Arial Narrow" w:hAnsi="Arial Narrow"/>
          <w:sz w:val="24"/>
          <w:szCs w:val="24"/>
        </w:rPr>
        <w:t>, p</w:t>
      </w:r>
      <w:r w:rsidRPr="00B4297D">
        <w:rPr>
          <w:rFonts w:ascii="Arial Narrow" w:hAnsi="Arial Narrow"/>
          <w:sz w:val="24"/>
          <w:szCs w:val="24"/>
        </w:rPr>
        <w:t xml:space="preserve">ar internet sur le site </w:t>
      </w:r>
      <w:r w:rsidR="00B363AF" w:rsidRPr="00B4297D">
        <w:rPr>
          <w:rFonts w:ascii="Arial Narrow" w:hAnsi="Arial Narrow"/>
          <w:sz w:val="24"/>
          <w:szCs w:val="24"/>
        </w:rPr>
        <w:t>du village</w:t>
      </w:r>
      <w:r w:rsidRPr="00B4297D">
        <w:rPr>
          <w:rFonts w:ascii="Arial Narrow" w:hAnsi="Arial Narrow"/>
          <w:sz w:val="24"/>
          <w:szCs w:val="24"/>
        </w:rPr>
        <w:t xml:space="preserve"> </w:t>
      </w:r>
      <w:hyperlink r:id="rId7" w:history="1">
        <w:r w:rsidR="00B363AF" w:rsidRPr="00B4297D">
          <w:rPr>
            <w:rStyle w:val="Lienhypertexte"/>
            <w:rFonts w:ascii="Arial Narrow" w:hAnsi="Arial Narrow"/>
            <w:sz w:val="24"/>
            <w:szCs w:val="24"/>
          </w:rPr>
          <w:t>www.aramon.fr</w:t>
        </w:r>
      </w:hyperlink>
      <w:r w:rsidR="00795EC7" w:rsidRPr="00B4297D">
        <w:rPr>
          <w:rFonts w:ascii="Arial Narrow" w:hAnsi="Arial Narrow"/>
          <w:sz w:val="24"/>
          <w:szCs w:val="24"/>
        </w:rPr>
        <w:t xml:space="preserve"> </w:t>
      </w:r>
      <w:r w:rsidR="00D23FFA" w:rsidRPr="00B4297D">
        <w:rPr>
          <w:rFonts w:ascii="Arial Narrow" w:hAnsi="Arial Narrow"/>
          <w:sz w:val="24"/>
          <w:szCs w:val="24"/>
        </w:rPr>
        <w:t>o</w:t>
      </w:r>
      <w:r w:rsidRPr="00B4297D">
        <w:rPr>
          <w:rFonts w:ascii="Arial Narrow" w:hAnsi="Arial Narrow"/>
          <w:sz w:val="24"/>
          <w:szCs w:val="24"/>
        </w:rPr>
        <w:t xml:space="preserve">u en déposant le projet détaillé sur </w:t>
      </w:r>
      <w:r w:rsidR="003654C9" w:rsidRPr="00B4297D">
        <w:rPr>
          <w:rFonts w:ascii="Arial Narrow" w:hAnsi="Arial Narrow"/>
          <w:sz w:val="24"/>
          <w:szCs w:val="24"/>
        </w:rPr>
        <w:t>papier libre</w:t>
      </w:r>
      <w:r w:rsidR="00261617" w:rsidRPr="00B4297D">
        <w:rPr>
          <w:rFonts w:ascii="Arial Narrow" w:hAnsi="Arial Narrow"/>
          <w:sz w:val="24"/>
          <w:szCs w:val="24"/>
        </w:rPr>
        <w:t xml:space="preserve">, avec annexes (photos, estimation du coût…), </w:t>
      </w:r>
      <w:r w:rsidRPr="00B4297D">
        <w:rPr>
          <w:rFonts w:ascii="Arial Narrow" w:hAnsi="Arial Narrow"/>
          <w:sz w:val="24"/>
          <w:szCs w:val="24"/>
        </w:rPr>
        <w:t xml:space="preserve">dans l’urne prévue à cet effet </w:t>
      </w:r>
      <w:r w:rsidR="00D23FFA" w:rsidRPr="00B4297D">
        <w:rPr>
          <w:rFonts w:ascii="Arial Narrow" w:hAnsi="Arial Narrow"/>
          <w:sz w:val="24"/>
          <w:szCs w:val="24"/>
        </w:rPr>
        <w:t>à l’accueil de la Mairie</w:t>
      </w:r>
      <w:r w:rsidR="003654C9" w:rsidRPr="00B4297D">
        <w:rPr>
          <w:rFonts w:ascii="Arial Narrow" w:hAnsi="Arial Narrow"/>
          <w:sz w:val="24"/>
          <w:szCs w:val="24"/>
        </w:rPr>
        <w:t>.</w:t>
      </w:r>
    </w:p>
    <w:p w14:paraId="6506F486" w14:textId="77777777" w:rsidR="002E1429" w:rsidRPr="0043247A" w:rsidRDefault="002E1429" w:rsidP="0017217C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Le projet présenté devra identifier le porteur (nom, prénom, adresse, coordonnées téléphonique et </w:t>
      </w:r>
      <w:r w:rsidRPr="0043247A">
        <w:rPr>
          <w:rFonts w:ascii="Arial Narrow" w:hAnsi="Arial Narrow"/>
          <w:sz w:val="24"/>
          <w:szCs w:val="24"/>
        </w:rPr>
        <w:t>courriel), la localisation, le coût estimé, le délai d’exécution souhaité. Il devra surtout préciser le but poursuivi et le public ciblé comme bénéficiaire du projet.</w:t>
      </w:r>
    </w:p>
    <w:p w14:paraId="56DFB2A9" w14:textId="77777777" w:rsidR="002615FB" w:rsidRPr="0043247A" w:rsidRDefault="002615FB" w:rsidP="0017217C">
      <w:p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>Le porteur est le seul interlocuteur de son projet.</w:t>
      </w:r>
    </w:p>
    <w:p w14:paraId="5ED5F282" w14:textId="77777777" w:rsidR="002615FB" w:rsidRPr="00B4297D" w:rsidRDefault="002615FB" w:rsidP="0017217C">
      <w:p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>Le porteur ne peut avoir de fonction élective au sein de la collectivité.</w:t>
      </w:r>
    </w:p>
    <w:p w14:paraId="50C53B65" w14:textId="77777777" w:rsidR="00D23FFA" w:rsidRPr="00B4297D" w:rsidRDefault="00D23FFA" w:rsidP="002F26E3">
      <w:pPr>
        <w:jc w:val="both"/>
        <w:rPr>
          <w:rFonts w:ascii="Arial Narrow" w:hAnsi="Arial Narrow"/>
          <w:sz w:val="24"/>
          <w:szCs w:val="24"/>
        </w:rPr>
      </w:pPr>
    </w:p>
    <w:p w14:paraId="3984672F" w14:textId="77777777" w:rsidR="001853AF" w:rsidRPr="00B4297D" w:rsidRDefault="001853AF" w:rsidP="002F26E3">
      <w:pPr>
        <w:jc w:val="both"/>
        <w:rPr>
          <w:rFonts w:ascii="Arial Narrow" w:hAnsi="Arial Narrow"/>
          <w:b/>
          <w:caps/>
          <w:sz w:val="24"/>
          <w:szCs w:val="24"/>
        </w:rPr>
      </w:pPr>
      <w:r w:rsidRPr="00B4297D">
        <w:rPr>
          <w:rFonts w:ascii="Arial Narrow" w:hAnsi="Arial Narrow"/>
          <w:b/>
          <w:caps/>
          <w:sz w:val="24"/>
          <w:szCs w:val="24"/>
        </w:rPr>
        <w:t>Quels sont les critères d'éligibilité des projets ?</w:t>
      </w:r>
    </w:p>
    <w:p w14:paraId="27775995" w14:textId="77777777" w:rsidR="004E6E69" w:rsidRPr="00B4297D" w:rsidRDefault="0017217C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</w:t>
      </w:r>
      <w:r w:rsidR="001853AF" w:rsidRPr="00B4297D">
        <w:rPr>
          <w:rFonts w:ascii="Arial Narrow" w:hAnsi="Arial Narrow"/>
          <w:sz w:val="24"/>
          <w:szCs w:val="24"/>
        </w:rPr>
        <w:t xml:space="preserve"> projet </w:t>
      </w:r>
      <w:r w:rsidR="00261617" w:rsidRPr="00B4297D">
        <w:rPr>
          <w:rFonts w:ascii="Arial Narrow" w:hAnsi="Arial Narrow"/>
          <w:sz w:val="24"/>
          <w:szCs w:val="24"/>
        </w:rPr>
        <w:t>doit</w:t>
      </w:r>
      <w:r w:rsidR="001853AF" w:rsidRPr="00B4297D">
        <w:rPr>
          <w:rFonts w:ascii="Arial Narrow" w:hAnsi="Arial Narrow"/>
          <w:sz w:val="24"/>
          <w:szCs w:val="24"/>
        </w:rPr>
        <w:t xml:space="preserve"> concerner les domaines</w:t>
      </w:r>
      <w:r w:rsidR="00F73D8A" w:rsidRPr="00B4297D">
        <w:rPr>
          <w:rFonts w:ascii="Arial Narrow" w:hAnsi="Arial Narrow"/>
          <w:sz w:val="24"/>
          <w:szCs w:val="24"/>
        </w:rPr>
        <w:t xml:space="preserve"> </w:t>
      </w:r>
      <w:r w:rsidR="00261617" w:rsidRPr="00B4297D">
        <w:rPr>
          <w:rFonts w:ascii="Arial Narrow" w:hAnsi="Arial Narrow"/>
          <w:sz w:val="24"/>
          <w:szCs w:val="24"/>
        </w:rPr>
        <w:t>mentionnés en préambule</w:t>
      </w:r>
      <w:r w:rsidR="001853AF" w:rsidRPr="00B4297D">
        <w:rPr>
          <w:rFonts w:ascii="Arial Narrow" w:hAnsi="Arial Narrow"/>
          <w:sz w:val="24"/>
          <w:szCs w:val="24"/>
        </w:rPr>
        <w:t xml:space="preserve"> </w:t>
      </w:r>
      <w:r w:rsidR="00261617" w:rsidRPr="00B4297D">
        <w:rPr>
          <w:rFonts w:ascii="Arial Narrow" w:hAnsi="Arial Narrow"/>
          <w:sz w:val="24"/>
          <w:szCs w:val="24"/>
        </w:rPr>
        <w:t xml:space="preserve">et </w:t>
      </w:r>
      <w:r w:rsidR="001853AF" w:rsidRPr="00B4297D">
        <w:rPr>
          <w:rFonts w:ascii="Arial Narrow" w:hAnsi="Arial Narrow"/>
          <w:sz w:val="24"/>
          <w:szCs w:val="24"/>
        </w:rPr>
        <w:t>répondre à plusieurs critères pour être recevable</w:t>
      </w:r>
      <w:r w:rsidRPr="00B4297D">
        <w:rPr>
          <w:rFonts w:ascii="Arial Narrow" w:hAnsi="Arial Narrow"/>
          <w:sz w:val="24"/>
          <w:szCs w:val="24"/>
        </w:rPr>
        <w:t> :</w:t>
      </w:r>
      <w:r w:rsidR="0095191A" w:rsidRPr="00B4297D">
        <w:rPr>
          <w:rFonts w:ascii="Arial Narrow" w:hAnsi="Arial Narrow"/>
          <w:sz w:val="24"/>
          <w:szCs w:val="24"/>
        </w:rPr>
        <w:t xml:space="preserve"> </w:t>
      </w:r>
    </w:p>
    <w:p w14:paraId="28B46500" w14:textId="77777777" w:rsidR="001853AF" w:rsidRPr="0043247A" w:rsidRDefault="001853AF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 xml:space="preserve">Relever des compétences de </w:t>
      </w:r>
      <w:r w:rsidR="0017217C" w:rsidRPr="0043247A">
        <w:rPr>
          <w:rFonts w:ascii="Arial Narrow" w:hAnsi="Arial Narrow"/>
          <w:sz w:val="24"/>
          <w:szCs w:val="24"/>
        </w:rPr>
        <w:t xml:space="preserve">la </w:t>
      </w:r>
      <w:r w:rsidR="00D23FFA" w:rsidRPr="0043247A">
        <w:rPr>
          <w:rFonts w:ascii="Arial Narrow" w:hAnsi="Arial Narrow"/>
          <w:sz w:val="24"/>
          <w:szCs w:val="24"/>
        </w:rPr>
        <w:t>commune d’Aramon</w:t>
      </w:r>
      <w:r w:rsidR="00261617" w:rsidRPr="0043247A">
        <w:rPr>
          <w:rFonts w:ascii="Arial Narrow" w:hAnsi="Arial Narrow"/>
          <w:sz w:val="24"/>
          <w:szCs w:val="24"/>
        </w:rPr>
        <w:t> ;</w:t>
      </w:r>
    </w:p>
    <w:p w14:paraId="2B93697F" w14:textId="77777777" w:rsidR="002615FB" w:rsidRPr="0043247A" w:rsidRDefault="002615FB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 xml:space="preserve">Être </w:t>
      </w:r>
      <w:r w:rsidR="00AF7DFE" w:rsidRPr="0043247A">
        <w:rPr>
          <w:rFonts w:ascii="Arial Narrow" w:hAnsi="Arial Narrow"/>
          <w:sz w:val="24"/>
          <w:szCs w:val="24"/>
        </w:rPr>
        <w:t>évalué</w:t>
      </w:r>
      <w:r w:rsidRPr="0043247A">
        <w:rPr>
          <w:rFonts w:ascii="Arial Narrow" w:hAnsi="Arial Narrow"/>
          <w:sz w:val="24"/>
          <w:szCs w:val="24"/>
        </w:rPr>
        <w:t xml:space="preserve"> (€)  </w:t>
      </w:r>
    </w:p>
    <w:p w14:paraId="51430554" w14:textId="77777777" w:rsidR="007E3272" w:rsidRPr="00B4297D" w:rsidRDefault="007E3272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3247A">
        <w:rPr>
          <w:rFonts w:ascii="Arial Narrow" w:hAnsi="Arial Narrow"/>
          <w:sz w:val="24"/>
          <w:szCs w:val="24"/>
        </w:rPr>
        <w:t>Être</w:t>
      </w:r>
      <w:r w:rsidR="001853AF" w:rsidRPr="0043247A">
        <w:rPr>
          <w:rFonts w:ascii="Arial Narrow" w:hAnsi="Arial Narrow"/>
          <w:sz w:val="24"/>
          <w:szCs w:val="24"/>
        </w:rPr>
        <w:t xml:space="preserve"> localisé sur le territoire </w:t>
      </w:r>
      <w:r w:rsidR="00D23FFA" w:rsidRPr="0043247A">
        <w:rPr>
          <w:rFonts w:ascii="Arial Narrow" w:hAnsi="Arial Narrow"/>
          <w:sz w:val="24"/>
          <w:szCs w:val="24"/>
        </w:rPr>
        <w:t>d’Aramon</w:t>
      </w:r>
      <w:r w:rsidR="002E1429" w:rsidRPr="00B4297D">
        <w:rPr>
          <w:rFonts w:ascii="Arial Narrow" w:hAnsi="Arial Narrow"/>
          <w:sz w:val="24"/>
          <w:szCs w:val="24"/>
        </w:rPr>
        <w:t>, sur une parcelle appartenant à la commune s’il s’agit d’un projet physique</w:t>
      </w:r>
      <w:r w:rsidR="00261617" w:rsidRPr="00B4297D">
        <w:rPr>
          <w:rFonts w:ascii="Arial Narrow" w:hAnsi="Arial Narrow"/>
          <w:sz w:val="24"/>
          <w:szCs w:val="24"/>
        </w:rPr>
        <w:t> ;</w:t>
      </w:r>
    </w:p>
    <w:p w14:paraId="13303957" w14:textId="77777777" w:rsidR="00222C60" w:rsidRPr="00B4297D" w:rsidRDefault="00222C60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Concerner un secteur d’Aramon ou l’intégralité du territoire ;</w:t>
      </w:r>
    </w:p>
    <w:p w14:paraId="3C147F92" w14:textId="77777777" w:rsidR="007E3272" w:rsidRPr="00B4297D" w:rsidRDefault="007E3272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Être</w:t>
      </w:r>
      <w:r w:rsidR="001853AF" w:rsidRPr="00B4297D">
        <w:rPr>
          <w:rFonts w:ascii="Arial Narrow" w:hAnsi="Arial Narrow"/>
          <w:sz w:val="24"/>
          <w:szCs w:val="24"/>
        </w:rPr>
        <w:t xml:space="preserve"> d'intérêt général c'est-à-dire de nature à bénéficier </w:t>
      </w:r>
      <w:r w:rsidR="00222C60" w:rsidRPr="00B4297D">
        <w:rPr>
          <w:rFonts w:ascii="Arial Narrow" w:hAnsi="Arial Narrow"/>
          <w:sz w:val="24"/>
          <w:szCs w:val="24"/>
        </w:rPr>
        <w:t>aux</w:t>
      </w:r>
      <w:r w:rsidR="001853AF" w:rsidRPr="00B4297D">
        <w:rPr>
          <w:rFonts w:ascii="Arial Narrow" w:hAnsi="Arial Narrow"/>
          <w:sz w:val="24"/>
          <w:szCs w:val="24"/>
        </w:rPr>
        <w:t xml:space="preserve"> </w:t>
      </w:r>
      <w:r w:rsidR="00D23FFA" w:rsidRPr="00B4297D">
        <w:rPr>
          <w:rFonts w:ascii="Arial Narrow" w:hAnsi="Arial Narrow"/>
          <w:sz w:val="24"/>
          <w:szCs w:val="24"/>
        </w:rPr>
        <w:t>Aramonais</w:t>
      </w:r>
      <w:r w:rsidR="00261617" w:rsidRPr="00B4297D">
        <w:rPr>
          <w:rFonts w:ascii="Arial Narrow" w:hAnsi="Arial Narrow"/>
          <w:sz w:val="24"/>
          <w:szCs w:val="24"/>
        </w:rPr>
        <w:t> ;</w:t>
      </w:r>
    </w:p>
    <w:p w14:paraId="796ECA05" w14:textId="77777777" w:rsidR="001853AF" w:rsidRPr="00B4297D" w:rsidRDefault="007E3272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Être</w:t>
      </w:r>
      <w:r w:rsidR="001853AF" w:rsidRPr="00B4297D">
        <w:rPr>
          <w:rFonts w:ascii="Arial Narrow" w:hAnsi="Arial Narrow"/>
          <w:sz w:val="24"/>
          <w:szCs w:val="24"/>
        </w:rPr>
        <w:t xml:space="preserve"> techniquement</w:t>
      </w:r>
      <w:r w:rsidR="009539F8" w:rsidRPr="00B4297D">
        <w:rPr>
          <w:rFonts w:ascii="Arial Narrow" w:hAnsi="Arial Narrow"/>
          <w:sz w:val="24"/>
          <w:szCs w:val="24"/>
        </w:rPr>
        <w:t xml:space="preserve">, juridiquement </w:t>
      </w:r>
      <w:r w:rsidR="001853AF" w:rsidRPr="00B4297D">
        <w:rPr>
          <w:rFonts w:ascii="Arial Narrow" w:hAnsi="Arial Narrow"/>
          <w:sz w:val="24"/>
          <w:szCs w:val="24"/>
        </w:rPr>
        <w:t>réalisable</w:t>
      </w:r>
      <w:r w:rsidR="00261617" w:rsidRPr="00B4297D">
        <w:rPr>
          <w:rFonts w:ascii="Arial Narrow" w:hAnsi="Arial Narrow"/>
          <w:sz w:val="24"/>
          <w:szCs w:val="24"/>
        </w:rPr>
        <w:t> ;</w:t>
      </w:r>
    </w:p>
    <w:p w14:paraId="2A4914AF" w14:textId="77777777" w:rsidR="001853AF" w:rsidRPr="00B4297D" w:rsidRDefault="001853AF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Ne pas entrer dans le cadre d’un entretien normal et régulier de l’espace public, ni d’un projet déjà réalisé, en cours d’exécution ou d’étude</w:t>
      </w:r>
      <w:r w:rsidR="00261617" w:rsidRPr="00B4297D">
        <w:rPr>
          <w:rFonts w:ascii="Arial Narrow" w:hAnsi="Arial Narrow"/>
          <w:sz w:val="24"/>
          <w:szCs w:val="24"/>
        </w:rPr>
        <w:t> ;</w:t>
      </w:r>
    </w:p>
    <w:p w14:paraId="50AB4295" w14:textId="2CF8C9B8" w:rsidR="001853AF" w:rsidRPr="00B4297D" w:rsidRDefault="001853AF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Avoir un coût estimé de réalisation inférieur </w:t>
      </w:r>
      <w:r w:rsidR="0017217C" w:rsidRPr="00B4297D">
        <w:rPr>
          <w:rFonts w:ascii="Arial Narrow" w:hAnsi="Arial Narrow"/>
          <w:sz w:val="24"/>
          <w:szCs w:val="24"/>
        </w:rPr>
        <w:t xml:space="preserve">ou égal </w:t>
      </w:r>
      <w:r w:rsidRPr="00B4297D">
        <w:rPr>
          <w:rFonts w:ascii="Arial Narrow" w:hAnsi="Arial Narrow"/>
          <w:sz w:val="24"/>
          <w:szCs w:val="24"/>
        </w:rPr>
        <w:t>à</w:t>
      </w:r>
      <w:r w:rsidR="00D23FFA" w:rsidRPr="00B4297D">
        <w:rPr>
          <w:rFonts w:ascii="Arial Narrow" w:hAnsi="Arial Narrow"/>
          <w:sz w:val="24"/>
          <w:szCs w:val="24"/>
        </w:rPr>
        <w:t> </w:t>
      </w:r>
      <w:r w:rsidR="00AF7DFE" w:rsidRPr="007B602C">
        <w:rPr>
          <w:rFonts w:ascii="Arial Narrow" w:hAnsi="Arial Narrow"/>
          <w:sz w:val="24"/>
          <w:szCs w:val="24"/>
        </w:rPr>
        <w:t>8</w:t>
      </w:r>
      <w:r w:rsidR="007B602C">
        <w:rPr>
          <w:rFonts w:ascii="Arial Narrow" w:hAnsi="Arial Narrow"/>
          <w:sz w:val="24"/>
          <w:szCs w:val="24"/>
        </w:rPr>
        <w:t xml:space="preserve"> </w:t>
      </w:r>
      <w:r w:rsidR="00261617" w:rsidRPr="007B602C">
        <w:rPr>
          <w:rFonts w:ascii="Arial Narrow" w:hAnsi="Arial Narrow"/>
          <w:sz w:val="24"/>
          <w:szCs w:val="24"/>
        </w:rPr>
        <w:t>000</w:t>
      </w:r>
      <w:r w:rsidR="004E65E6" w:rsidRPr="007B602C">
        <w:rPr>
          <w:rFonts w:ascii="Arial Narrow" w:hAnsi="Arial Narrow"/>
          <w:sz w:val="24"/>
          <w:szCs w:val="24"/>
        </w:rPr>
        <w:t xml:space="preserve"> </w:t>
      </w:r>
      <w:r w:rsidR="00261617" w:rsidRPr="007B602C">
        <w:rPr>
          <w:rFonts w:ascii="Arial Narrow" w:hAnsi="Arial Narrow"/>
          <w:sz w:val="24"/>
          <w:szCs w:val="24"/>
        </w:rPr>
        <w:t>€</w:t>
      </w:r>
      <w:r w:rsidR="002E1429" w:rsidRPr="00B4297D">
        <w:rPr>
          <w:rFonts w:ascii="Arial Narrow" w:hAnsi="Arial Narrow"/>
          <w:sz w:val="24"/>
          <w:szCs w:val="24"/>
        </w:rPr>
        <w:t xml:space="preserve"> pour les projets d’investissement et 4 000 € pour les dépenses de fonctionnement. Ces sommes sont exprimées toutes taxes comprises</w:t>
      </w:r>
      <w:r w:rsidR="00261617" w:rsidRPr="00B4297D">
        <w:rPr>
          <w:rFonts w:ascii="Arial Narrow" w:hAnsi="Arial Narrow"/>
          <w:sz w:val="24"/>
          <w:szCs w:val="24"/>
        </w:rPr>
        <w:t> ;</w:t>
      </w:r>
    </w:p>
    <w:p w14:paraId="55263322" w14:textId="77777777" w:rsidR="001853AF" w:rsidRPr="00B4297D" w:rsidRDefault="001853AF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Ne pas générer de frais de fonctionnement nouveaux supérieurs à 5%</w:t>
      </w:r>
      <w:r w:rsidR="00AF7DFE">
        <w:rPr>
          <w:rFonts w:ascii="Arial Narrow" w:hAnsi="Arial Narrow"/>
          <w:sz w:val="24"/>
          <w:szCs w:val="24"/>
        </w:rPr>
        <w:t xml:space="preserve"> </w:t>
      </w:r>
      <w:r w:rsidRPr="00B4297D">
        <w:rPr>
          <w:rFonts w:ascii="Arial Narrow" w:hAnsi="Arial Narrow"/>
          <w:sz w:val="24"/>
          <w:szCs w:val="24"/>
        </w:rPr>
        <w:t>/an du montant d'investissement nécessaire à sa réalisation</w:t>
      </w:r>
      <w:r w:rsidR="00222C60" w:rsidRPr="00B4297D">
        <w:rPr>
          <w:rFonts w:ascii="Arial Narrow" w:hAnsi="Arial Narrow"/>
          <w:sz w:val="24"/>
          <w:szCs w:val="24"/>
        </w:rPr>
        <w:t> ;</w:t>
      </w:r>
    </w:p>
    <w:p w14:paraId="3584737F" w14:textId="7F8C3B5B" w:rsidR="007E3272" w:rsidRDefault="00222C60" w:rsidP="002F26E3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Ne pas générer de frais de fonctionnement nouveaux sur les budgets ultérieurs pour les projets de fonctionnement.</w:t>
      </w:r>
    </w:p>
    <w:p w14:paraId="41CE1209" w14:textId="4F5CBD6C" w:rsidR="004A6851" w:rsidRDefault="004A6851" w:rsidP="004A6851">
      <w:pPr>
        <w:pStyle w:val="Paragraphedeliste"/>
        <w:jc w:val="both"/>
        <w:rPr>
          <w:rFonts w:ascii="Arial Narrow" w:hAnsi="Arial Narrow"/>
          <w:sz w:val="24"/>
          <w:szCs w:val="24"/>
        </w:rPr>
      </w:pPr>
    </w:p>
    <w:p w14:paraId="33DBADA7" w14:textId="4527A0BF" w:rsidR="004A6851" w:rsidRDefault="004A6851" w:rsidP="004A6851">
      <w:pPr>
        <w:pStyle w:val="Paragraphedeliste"/>
        <w:jc w:val="both"/>
        <w:rPr>
          <w:rFonts w:ascii="Arial Narrow" w:hAnsi="Arial Narrow"/>
          <w:sz w:val="24"/>
          <w:szCs w:val="24"/>
        </w:rPr>
      </w:pPr>
    </w:p>
    <w:p w14:paraId="1C4E8E70" w14:textId="77777777" w:rsidR="004A6851" w:rsidRPr="00173064" w:rsidRDefault="004A6851" w:rsidP="004A6851">
      <w:pPr>
        <w:pStyle w:val="Paragraphedeliste"/>
        <w:jc w:val="both"/>
        <w:rPr>
          <w:rFonts w:ascii="Arial Narrow" w:hAnsi="Arial Narrow"/>
          <w:sz w:val="24"/>
          <w:szCs w:val="24"/>
        </w:rPr>
      </w:pPr>
    </w:p>
    <w:p w14:paraId="354FA84D" w14:textId="77777777" w:rsidR="00442455" w:rsidRPr="00173064" w:rsidRDefault="007E3272" w:rsidP="002F26E3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4297D">
        <w:rPr>
          <w:rFonts w:ascii="Arial Narrow" w:hAnsi="Arial Narrow"/>
          <w:b/>
          <w:sz w:val="24"/>
          <w:szCs w:val="24"/>
          <w:u w:val="single"/>
        </w:rPr>
        <w:lastRenderedPageBreak/>
        <w:t>PROJETS SÉLECTIONNÉS</w:t>
      </w:r>
    </w:p>
    <w:p w14:paraId="4BF871A8" w14:textId="77777777" w:rsidR="001853AF" w:rsidRPr="00442455" w:rsidRDefault="00B4297D" w:rsidP="002F26E3">
      <w:pPr>
        <w:jc w:val="both"/>
        <w:rPr>
          <w:rFonts w:ascii="Arial Narrow" w:hAnsi="Arial Narrow"/>
          <w:b/>
          <w:smallCaps/>
          <w:sz w:val="24"/>
          <w:szCs w:val="24"/>
        </w:rPr>
      </w:pPr>
      <w:r w:rsidRPr="00442455">
        <w:rPr>
          <w:rFonts w:ascii="Arial Narrow" w:hAnsi="Arial Narrow"/>
          <w:b/>
          <w:smallCaps/>
          <w:sz w:val="24"/>
          <w:szCs w:val="24"/>
          <w:u w:val="single"/>
        </w:rPr>
        <w:t>E</w:t>
      </w:r>
      <w:r w:rsidR="00680198" w:rsidRPr="00442455">
        <w:rPr>
          <w:rFonts w:ascii="Arial Narrow" w:hAnsi="Arial Narrow"/>
          <w:b/>
          <w:smallCaps/>
          <w:sz w:val="24"/>
          <w:szCs w:val="24"/>
          <w:u w:val="single"/>
        </w:rPr>
        <w:t>tape</w:t>
      </w:r>
      <w:r w:rsidR="001853AF" w:rsidRPr="00442455">
        <w:rPr>
          <w:rFonts w:ascii="Arial Narrow" w:hAnsi="Arial Narrow"/>
          <w:b/>
          <w:smallCaps/>
          <w:sz w:val="24"/>
          <w:szCs w:val="24"/>
          <w:u w:val="single"/>
        </w:rPr>
        <w:t xml:space="preserve"> 1</w:t>
      </w:r>
      <w:r w:rsidR="001853AF" w:rsidRPr="00442455">
        <w:rPr>
          <w:rFonts w:ascii="Arial Narrow" w:hAnsi="Arial Narrow"/>
          <w:smallCaps/>
          <w:sz w:val="24"/>
          <w:szCs w:val="24"/>
        </w:rPr>
        <w:t xml:space="preserve"> : </w:t>
      </w:r>
      <w:r w:rsidR="001853AF" w:rsidRPr="00442455">
        <w:rPr>
          <w:rFonts w:ascii="Arial Narrow" w:hAnsi="Arial Narrow"/>
          <w:b/>
          <w:smallCaps/>
          <w:sz w:val="24"/>
          <w:szCs w:val="24"/>
        </w:rPr>
        <w:t xml:space="preserve">La vérification de </w:t>
      </w:r>
      <w:r w:rsidR="00F2687C" w:rsidRPr="00442455">
        <w:rPr>
          <w:rFonts w:ascii="Arial Narrow" w:hAnsi="Arial Narrow"/>
          <w:b/>
          <w:smallCaps/>
          <w:sz w:val="24"/>
          <w:szCs w:val="24"/>
        </w:rPr>
        <w:t>la complétude des dossiers</w:t>
      </w:r>
    </w:p>
    <w:p w14:paraId="152D1226" w14:textId="77777777" w:rsidR="00442455" w:rsidRDefault="00B65899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Les services municipaux sont chargés de la réception et de la vérification de la complétude des dossiers déposés.</w:t>
      </w:r>
      <w:r w:rsidR="00222C60" w:rsidRPr="00B4297D">
        <w:rPr>
          <w:rFonts w:ascii="Arial Narrow" w:hAnsi="Arial Narrow"/>
          <w:sz w:val="24"/>
          <w:szCs w:val="24"/>
        </w:rPr>
        <w:t xml:space="preserve"> </w:t>
      </w:r>
      <w:r w:rsidR="0077772E" w:rsidRPr="00B4297D">
        <w:rPr>
          <w:rFonts w:ascii="Arial Narrow" w:hAnsi="Arial Narrow"/>
          <w:sz w:val="24"/>
          <w:szCs w:val="24"/>
        </w:rPr>
        <w:t>Les porteurs de projet seront contactés si nécessaire afin d’apporter des pièces complémentaires à leurs dossiers.</w:t>
      </w:r>
    </w:p>
    <w:p w14:paraId="7D1E06A8" w14:textId="77777777" w:rsidR="00173064" w:rsidRPr="00173064" w:rsidRDefault="00173064" w:rsidP="002F26E3">
      <w:pPr>
        <w:jc w:val="both"/>
        <w:rPr>
          <w:rFonts w:ascii="Arial Narrow" w:hAnsi="Arial Narrow"/>
          <w:sz w:val="24"/>
          <w:szCs w:val="24"/>
        </w:rPr>
      </w:pPr>
    </w:p>
    <w:p w14:paraId="03F2467C" w14:textId="77777777" w:rsidR="001853AF" w:rsidRPr="00442455" w:rsidRDefault="00B4297D" w:rsidP="002F26E3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  <w:r w:rsidRPr="00442455">
        <w:rPr>
          <w:rFonts w:ascii="Arial Narrow" w:hAnsi="Arial Narrow"/>
          <w:b/>
          <w:smallCaps/>
          <w:sz w:val="24"/>
          <w:szCs w:val="24"/>
          <w:u w:val="single"/>
        </w:rPr>
        <w:t>E</w:t>
      </w:r>
      <w:r w:rsidR="00680198" w:rsidRPr="00442455">
        <w:rPr>
          <w:rFonts w:ascii="Arial Narrow" w:hAnsi="Arial Narrow"/>
          <w:b/>
          <w:smallCaps/>
          <w:sz w:val="24"/>
          <w:szCs w:val="24"/>
          <w:u w:val="single"/>
        </w:rPr>
        <w:t>tape</w:t>
      </w:r>
      <w:r w:rsidR="001853AF" w:rsidRPr="00442455">
        <w:rPr>
          <w:rFonts w:ascii="Arial Narrow" w:hAnsi="Arial Narrow"/>
          <w:b/>
          <w:smallCaps/>
          <w:sz w:val="24"/>
          <w:szCs w:val="24"/>
          <w:u w:val="single"/>
        </w:rPr>
        <w:t xml:space="preserve"> 2 </w:t>
      </w:r>
      <w:r w:rsidR="001853AF" w:rsidRPr="00442455">
        <w:rPr>
          <w:rFonts w:ascii="Arial Narrow" w:hAnsi="Arial Narrow"/>
          <w:b/>
          <w:smallCaps/>
          <w:sz w:val="24"/>
          <w:szCs w:val="24"/>
        </w:rPr>
        <w:t>: L’instruction</w:t>
      </w:r>
    </w:p>
    <w:p w14:paraId="0086A272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Les projets</w:t>
      </w:r>
      <w:r w:rsidR="0017217C" w:rsidRPr="00B4297D">
        <w:rPr>
          <w:rFonts w:ascii="Arial Narrow" w:hAnsi="Arial Narrow"/>
          <w:sz w:val="24"/>
          <w:szCs w:val="24"/>
        </w:rPr>
        <w:t xml:space="preserve">, </w:t>
      </w:r>
      <w:r w:rsidRPr="00B4297D">
        <w:rPr>
          <w:rFonts w:ascii="Arial Narrow" w:hAnsi="Arial Narrow"/>
          <w:sz w:val="24"/>
          <w:szCs w:val="24"/>
        </w:rPr>
        <w:t xml:space="preserve">jugés </w:t>
      </w:r>
      <w:r w:rsidR="00B65899" w:rsidRPr="00B4297D">
        <w:rPr>
          <w:rFonts w:ascii="Arial Narrow" w:hAnsi="Arial Narrow"/>
          <w:sz w:val="24"/>
          <w:szCs w:val="24"/>
        </w:rPr>
        <w:t>complets,</w:t>
      </w:r>
      <w:r w:rsidRPr="00B4297D">
        <w:rPr>
          <w:rFonts w:ascii="Arial Narrow" w:hAnsi="Arial Narrow"/>
          <w:sz w:val="24"/>
          <w:szCs w:val="24"/>
        </w:rPr>
        <w:t xml:space="preserve"> sont </w:t>
      </w:r>
      <w:r w:rsidR="00F2687C" w:rsidRPr="00B4297D">
        <w:rPr>
          <w:rFonts w:ascii="Arial Narrow" w:hAnsi="Arial Narrow"/>
          <w:sz w:val="24"/>
          <w:szCs w:val="24"/>
        </w:rPr>
        <w:t xml:space="preserve">ensuite </w:t>
      </w:r>
      <w:r w:rsidRPr="00B4297D">
        <w:rPr>
          <w:rFonts w:ascii="Arial Narrow" w:hAnsi="Arial Narrow"/>
          <w:sz w:val="24"/>
          <w:szCs w:val="24"/>
        </w:rPr>
        <w:t xml:space="preserve">analysés par </w:t>
      </w:r>
      <w:r w:rsidR="00A91FFB" w:rsidRPr="00B4297D">
        <w:rPr>
          <w:rFonts w:ascii="Arial Narrow" w:hAnsi="Arial Narrow"/>
          <w:sz w:val="24"/>
          <w:szCs w:val="24"/>
        </w:rPr>
        <w:t>un comité de pilotage</w:t>
      </w:r>
      <w:r w:rsidR="00B65899" w:rsidRPr="00B4297D">
        <w:rPr>
          <w:rFonts w:ascii="Arial Narrow" w:hAnsi="Arial Narrow"/>
          <w:sz w:val="24"/>
          <w:szCs w:val="24"/>
        </w:rPr>
        <w:t>, composé de responsables de services et des élus en charge de la démarche de démocratie participative,</w:t>
      </w:r>
      <w:r w:rsidR="00A91FFB" w:rsidRPr="00B4297D">
        <w:rPr>
          <w:rFonts w:ascii="Arial Narrow" w:hAnsi="Arial Narrow"/>
          <w:sz w:val="24"/>
          <w:szCs w:val="24"/>
        </w:rPr>
        <w:t xml:space="preserve"> </w:t>
      </w:r>
      <w:r w:rsidRPr="00B4297D">
        <w:rPr>
          <w:rFonts w:ascii="Arial Narrow" w:hAnsi="Arial Narrow"/>
          <w:sz w:val="24"/>
          <w:szCs w:val="24"/>
        </w:rPr>
        <w:t>pour en vérifier la faisabilité technique</w:t>
      </w:r>
      <w:r w:rsidR="00B65899" w:rsidRPr="00B4297D">
        <w:rPr>
          <w:rFonts w:ascii="Arial Narrow" w:hAnsi="Arial Narrow"/>
          <w:sz w:val="24"/>
          <w:szCs w:val="24"/>
        </w:rPr>
        <w:t xml:space="preserve"> et juridique</w:t>
      </w:r>
      <w:r w:rsidRPr="00B4297D">
        <w:rPr>
          <w:rFonts w:ascii="Arial Narrow" w:hAnsi="Arial Narrow"/>
          <w:sz w:val="24"/>
          <w:szCs w:val="24"/>
        </w:rPr>
        <w:t xml:space="preserve">, déterminer la nature des travaux ainsi que le chiffrage prévisionnel. </w:t>
      </w:r>
      <w:r w:rsidR="0077772E" w:rsidRPr="00B4297D">
        <w:rPr>
          <w:rFonts w:ascii="Arial Narrow" w:hAnsi="Arial Narrow"/>
          <w:sz w:val="24"/>
          <w:szCs w:val="24"/>
        </w:rPr>
        <w:t>Les porteurs de projet seront contactés si nécessaire afin d’en clarifier l’intention et qualifier les besoins.</w:t>
      </w:r>
    </w:p>
    <w:p w14:paraId="4812A703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Les projets pourront, au vu des contraintes techniques, juridiques ou financières</w:t>
      </w:r>
      <w:r w:rsidR="00756217" w:rsidRPr="00B4297D">
        <w:rPr>
          <w:rFonts w:ascii="Arial Narrow" w:hAnsi="Arial Narrow"/>
          <w:sz w:val="24"/>
          <w:szCs w:val="24"/>
        </w:rPr>
        <w:t>,</w:t>
      </w:r>
      <w:r w:rsidRPr="00B4297D">
        <w:rPr>
          <w:rFonts w:ascii="Arial Narrow" w:hAnsi="Arial Narrow"/>
          <w:sz w:val="24"/>
          <w:szCs w:val="24"/>
        </w:rPr>
        <w:t xml:space="preserve"> </w:t>
      </w:r>
      <w:r w:rsidR="00756217" w:rsidRPr="00B4297D">
        <w:rPr>
          <w:rFonts w:ascii="Arial Narrow" w:hAnsi="Arial Narrow"/>
          <w:sz w:val="24"/>
          <w:szCs w:val="24"/>
        </w:rPr>
        <w:t>être</w:t>
      </w:r>
      <w:r w:rsidRPr="00B4297D">
        <w:rPr>
          <w:rFonts w:ascii="Arial Narrow" w:hAnsi="Arial Narrow"/>
          <w:sz w:val="24"/>
          <w:szCs w:val="24"/>
        </w:rPr>
        <w:t xml:space="preserve"> </w:t>
      </w:r>
      <w:r w:rsidR="00756217" w:rsidRPr="00B4297D">
        <w:rPr>
          <w:rFonts w:ascii="Arial Narrow" w:hAnsi="Arial Narrow"/>
          <w:sz w:val="24"/>
          <w:szCs w:val="24"/>
        </w:rPr>
        <w:t xml:space="preserve">ajustés </w:t>
      </w:r>
      <w:r w:rsidRPr="00B4297D">
        <w:rPr>
          <w:rFonts w:ascii="Arial Narrow" w:hAnsi="Arial Narrow"/>
          <w:sz w:val="24"/>
          <w:szCs w:val="24"/>
        </w:rPr>
        <w:t xml:space="preserve">ou </w:t>
      </w:r>
      <w:r w:rsidR="00756217" w:rsidRPr="00B4297D">
        <w:rPr>
          <w:rFonts w:ascii="Arial Narrow" w:hAnsi="Arial Narrow"/>
          <w:sz w:val="24"/>
          <w:szCs w:val="24"/>
        </w:rPr>
        <w:t>adaptés</w:t>
      </w:r>
      <w:r w:rsidRPr="00B4297D">
        <w:rPr>
          <w:rFonts w:ascii="Arial Narrow" w:hAnsi="Arial Narrow"/>
          <w:sz w:val="24"/>
          <w:szCs w:val="24"/>
        </w:rPr>
        <w:t xml:space="preserve"> pour permettre leur réalisation. Ces modifications feront l’objet d’une concertation avec le porteur du projet à l’occasion de laquelle il pourra formuler ses observations.</w:t>
      </w:r>
    </w:p>
    <w:p w14:paraId="0E9DEF64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Cette phase d’expertise aboutit à la liste des projets conformes aux critères et donc recevables.</w:t>
      </w:r>
    </w:p>
    <w:p w14:paraId="76D5916A" w14:textId="6E7D72E0" w:rsidR="00173064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Dans le cas de pro</w:t>
      </w:r>
      <w:r w:rsidR="003E2C56" w:rsidRPr="00B4297D">
        <w:rPr>
          <w:rFonts w:ascii="Arial Narrow" w:hAnsi="Arial Narrow"/>
          <w:sz w:val="24"/>
          <w:szCs w:val="24"/>
        </w:rPr>
        <w:t>jet</w:t>
      </w:r>
      <w:r w:rsidRPr="00B4297D">
        <w:rPr>
          <w:rFonts w:ascii="Arial Narrow" w:hAnsi="Arial Narrow"/>
          <w:sz w:val="24"/>
          <w:szCs w:val="24"/>
        </w:rPr>
        <w:t>s non éligibles au budget participatif, les demandeurs sont informés des raisons du refus.</w:t>
      </w:r>
    </w:p>
    <w:p w14:paraId="5DACE566" w14:textId="77777777" w:rsidR="0029021F" w:rsidRPr="00173064" w:rsidRDefault="0029021F" w:rsidP="002F26E3">
      <w:pPr>
        <w:jc w:val="both"/>
        <w:rPr>
          <w:rFonts w:ascii="Arial Narrow" w:hAnsi="Arial Narrow"/>
          <w:sz w:val="24"/>
          <w:szCs w:val="24"/>
        </w:rPr>
      </w:pPr>
    </w:p>
    <w:p w14:paraId="7A389567" w14:textId="77777777" w:rsidR="001853AF" w:rsidRPr="00442455" w:rsidRDefault="00B4297D" w:rsidP="002F26E3">
      <w:pPr>
        <w:jc w:val="both"/>
        <w:rPr>
          <w:rFonts w:ascii="Arial Narrow" w:hAnsi="Arial Narrow"/>
          <w:b/>
          <w:smallCaps/>
          <w:sz w:val="24"/>
          <w:szCs w:val="24"/>
        </w:rPr>
      </w:pPr>
      <w:r w:rsidRPr="00442455">
        <w:rPr>
          <w:rFonts w:ascii="Arial Narrow" w:hAnsi="Arial Narrow"/>
          <w:b/>
          <w:smallCaps/>
          <w:sz w:val="24"/>
          <w:szCs w:val="24"/>
          <w:u w:val="single"/>
        </w:rPr>
        <w:t>E</w:t>
      </w:r>
      <w:r w:rsidR="00680198" w:rsidRPr="00442455">
        <w:rPr>
          <w:rFonts w:ascii="Arial Narrow" w:hAnsi="Arial Narrow"/>
          <w:b/>
          <w:smallCaps/>
          <w:sz w:val="24"/>
          <w:szCs w:val="24"/>
          <w:u w:val="single"/>
        </w:rPr>
        <w:t>tape</w:t>
      </w:r>
      <w:r w:rsidR="001853AF" w:rsidRPr="00442455">
        <w:rPr>
          <w:rFonts w:ascii="Arial Narrow" w:hAnsi="Arial Narrow"/>
          <w:b/>
          <w:smallCaps/>
          <w:sz w:val="24"/>
          <w:szCs w:val="24"/>
          <w:u w:val="single"/>
        </w:rPr>
        <w:t xml:space="preserve"> 3 </w:t>
      </w:r>
      <w:r w:rsidR="001853AF" w:rsidRPr="00442455">
        <w:rPr>
          <w:rFonts w:ascii="Arial Narrow" w:hAnsi="Arial Narrow"/>
          <w:b/>
          <w:smallCaps/>
          <w:sz w:val="24"/>
          <w:szCs w:val="24"/>
        </w:rPr>
        <w:t>: La présentation des projets recevables</w:t>
      </w:r>
    </w:p>
    <w:p w14:paraId="67C88108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Un projet recevable est un projet qui sera soumis au vote des A</w:t>
      </w:r>
      <w:r w:rsidR="00EC43F5" w:rsidRPr="00B4297D">
        <w:rPr>
          <w:rFonts w:ascii="Arial Narrow" w:hAnsi="Arial Narrow"/>
          <w:sz w:val="24"/>
          <w:szCs w:val="24"/>
        </w:rPr>
        <w:t>ramonais</w:t>
      </w:r>
      <w:r w:rsidR="0073425C" w:rsidRPr="00B4297D">
        <w:rPr>
          <w:rFonts w:ascii="Arial Narrow" w:hAnsi="Arial Narrow"/>
          <w:sz w:val="24"/>
          <w:szCs w:val="24"/>
        </w:rPr>
        <w:t xml:space="preserve">. </w:t>
      </w:r>
      <w:r w:rsidRPr="00B4297D">
        <w:rPr>
          <w:rFonts w:ascii="Arial Narrow" w:hAnsi="Arial Narrow"/>
          <w:sz w:val="24"/>
          <w:szCs w:val="24"/>
        </w:rPr>
        <w:t xml:space="preserve">L’ensemble des projets sont consultables sur le site internet </w:t>
      </w:r>
      <w:r w:rsidR="00EC43F5" w:rsidRPr="00B4297D">
        <w:rPr>
          <w:rFonts w:ascii="Arial Narrow" w:hAnsi="Arial Narrow"/>
          <w:sz w:val="24"/>
          <w:szCs w:val="24"/>
        </w:rPr>
        <w:t>www.aramon.fr</w:t>
      </w:r>
      <w:r w:rsidRPr="00B4297D">
        <w:rPr>
          <w:rFonts w:ascii="Arial Narrow" w:hAnsi="Arial Narrow"/>
          <w:sz w:val="24"/>
          <w:szCs w:val="24"/>
        </w:rPr>
        <w:t xml:space="preserve"> et s</w:t>
      </w:r>
      <w:r w:rsidR="00B65899" w:rsidRPr="00B4297D">
        <w:rPr>
          <w:rFonts w:ascii="Arial Narrow" w:hAnsi="Arial Narrow"/>
          <w:sz w:val="24"/>
          <w:szCs w:val="24"/>
        </w:rPr>
        <w:t>er</w:t>
      </w:r>
      <w:r w:rsidRPr="00B4297D">
        <w:rPr>
          <w:rFonts w:ascii="Arial Narrow" w:hAnsi="Arial Narrow"/>
          <w:sz w:val="24"/>
          <w:szCs w:val="24"/>
        </w:rPr>
        <w:t>ont présentés lors d</w:t>
      </w:r>
      <w:r w:rsidR="00732BCE" w:rsidRPr="00B4297D">
        <w:rPr>
          <w:rFonts w:ascii="Arial Narrow" w:hAnsi="Arial Narrow"/>
          <w:sz w:val="24"/>
          <w:szCs w:val="24"/>
        </w:rPr>
        <w:t>’une</w:t>
      </w:r>
      <w:r w:rsidRPr="00B4297D">
        <w:rPr>
          <w:rFonts w:ascii="Arial Narrow" w:hAnsi="Arial Narrow"/>
          <w:sz w:val="24"/>
          <w:szCs w:val="24"/>
        </w:rPr>
        <w:t xml:space="preserve"> réunion publique</w:t>
      </w:r>
      <w:r w:rsidR="00EC43F5" w:rsidRPr="00B4297D">
        <w:rPr>
          <w:rFonts w:ascii="Arial Narrow" w:hAnsi="Arial Narrow"/>
          <w:sz w:val="24"/>
          <w:szCs w:val="24"/>
        </w:rPr>
        <w:t>.</w:t>
      </w:r>
    </w:p>
    <w:p w14:paraId="120B1069" w14:textId="77777777" w:rsidR="00624681" w:rsidRPr="00B4297D" w:rsidRDefault="00624681" w:rsidP="002F26E3">
      <w:pPr>
        <w:jc w:val="both"/>
        <w:rPr>
          <w:rFonts w:ascii="Arial Narrow" w:hAnsi="Arial Narrow"/>
          <w:sz w:val="24"/>
          <w:szCs w:val="24"/>
        </w:rPr>
      </w:pPr>
    </w:p>
    <w:p w14:paraId="4D815353" w14:textId="77777777" w:rsidR="001853AF" w:rsidRPr="00442455" w:rsidRDefault="00B4297D" w:rsidP="002F26E3">
      <w:pPr>
        <w:jc w:val="both"/>
        <w:rPr>
          <w:rFonts w:ascii="Arial Narrow" w:hAnsi="Arial Narrow"/>
          <w:b/>
          <w:smallCaps/>
          <w:sz w:val="24"/>
          <w:szCs w:val="24"/>
        </w:rPr>
      </w:pPr>
      <w:r w:rsidRPr="00442455">
        <w:rPr>
          <w:rFonts w:ascii="Arial Narrow" w:hAnsi="Arial Narrow"/>
          <w:b/>
          <w:smallCaps/>
          <w:sz w:val="24"/>
          <w:szCs w:val="24"/>
          <w:u w:val="single"/>
        </w:rPr>
        <w:t>E</w:t>
      </w:r>
      <w:r w:rsidR="007E3272" w:rsidRPr="00442455">
        <w:rPr>
          <w:rFonts w:ascii="Arial Narrow" w:hAnsi="Arial Narrow"/>
          <w:b/>
          <w:smallCaps/>
          <w:sz w:val="24"/>
          <w:szCs w:val="24"/>
          <w:u w:val="single"/>
        </w:rPr>
        <w:t>tape</w:t>
      </w:r>
      <w:r w:rsidR="001853AF" w:rsidRPr="00442455">
        <w:rPr>
          <w:rFonts w:ascii="Arial Narrow" w:hAnsi="Arial Narrow"/>
          <w:b/>
          <w:smallCaps/>
          <w:sz w:val="24"/>
          <w:szCs w:val="24"/>
          <w:u w:val="single"/>
        </w:rPr>
        <w:t xml:space="preserve"> 4 </w:t>
      </w:r>
      <w:r w:rsidR="001853AF" w:rsidRPr="00442455">
        <w:rPr>
          <w:rFonts w:ascii="Arial Narrow" w:hAnsi="Arial Narrow"/>
          <w:b/>
          <w:smallCaps/>
          <w:sz w:val="24"/>
          <w:szCs w:val="24"/>
        </w:rPr>
        <w:t>: Le vote des projets</w:t>
      </w:r>
    </w:p>
    <w:p w14:paraId="7566866B" w14:textId="77777777" w:rsidR="001853AF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 vote se déroule</w:t>
      </w:r>
      <w:r w:rsidR="0073425C" w:rsidRPr="00B4297D">
        <w:rPr>
          <w:rFonts w:ascii="Arial Narrow" w:hAnsi="Arial Narrow"/>
          <w:sz w:val="24"/>
          <w:szCs w:val="24"/>
        </w:rPr>
        <w:t>ra</w:t>
      </w:r>
      <w:r w:rsidRPr="00B4297D">
        <w:rPr>
          <w:rFonts w:ascii="Arial Narrow" w:hAnsi="Arial Narrow"/>
          <w:sz w:val="24"/>
          <w:szCs w:val="24"/>
        </w:rPr>
        <w:t xml:space="preserve"> selon deux modalités</w:t>
      </w:r>
      <w:r w:rsidR="00B65899" w:rsidRPr="00B4297D">
        <w:rPr>
          <w:rFonts w:ascii="Arial Narrow" w:hAnsi="Arial Narrow"/>
          <w:sz w:val="24"/>
          <w:szCs w:val="24"/>
        </w:rPr>
        <w:t> :</w:t>
      </w:r>
    </w:p>
    <w:p w14:paraId="793FACF4" w14:textId="77777777" w:rsidR="0017217C" w:rsidRPr="00B4297D" w:rsidRDefault="001853AF" w:rsidP="002F26E3">
      <w:pPr>
        <w:pStyle w:val="Paragraphedeliste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Par voie électronique</w:t>
      </w:r>
      <w:r w:rsidR="0017217C" w:rsidRPr="00B4297D">
        <w:rPr>
          <w:rFonts w:ascii="Arial Narrow" w:hAnsi="Arial Narrow"/>
          <w:sz w:val="24"/>
          <w:szCs w:val="24"/>
        </w:rPr>
        <w:t xml:space="preserve">, </w:t>
      </w:r>
      <w:r w:rsidRPr="00B4297D">
        <w:rPr>
          <w:rFonts w:ascii="Arial Narrow" w:hAnsi="Arial Narrow"/>
          <w:sz w:val="24"/>
          <w:szCs w:val="24"/>
        </w:rPr>
        <w:t>via le site internet de la Ville d’A</w:t>
      </w:r>
      <w:r w:rsidR="0073425C" w:rsidRPr="00B4297D">
        <w:rPr>
          <w:rFonts w:ascii="Arial Narrow" w:hAnsi="Arial Narrow"/>
          <w:sz w:val="24"/>
          <w:szCs w:val="24"/>
        </w:rPr>
        <w:t>ramon</w:t>
      </w:r>
      <w:r w:rsidRPr="00B4297D">
        <w:rPr>
          <w:rFonts w:ascii="Arial Narrow" w:hAnsi="Arial Narrow"/>
          <w:sz w:val="24"/>
          <w:szCs w:val="24"/>
        </w:rPr>
        <w:t xml:space="preserve"> : </w:t>
      </w:r>
      <w:r w:rsidR="001535C5" w:rsidRPr="00B4297D">
        <w:rPr>
          <w:rFonts w:ascii="Arial Narrow" w:hAnsi="Arial Narrow"/>
          <w:sz w:val="24"/>
          <w:szCs w:val="24"/>
        </w:rPr>
        <w:t>aramon</w:t>
      </w:r>
      <w:r w:rsidRPr="00B4297D">
        <w:rPr>
          <w:rFonts w:ascii="Arial Narrow" w:hAnsi="Arial Narrow"/>
          <w:sz w:val="24"/>
          <w:szCs w:val="24"/>
        </w:rPr>
        <w:t>.fr</w:t>
      </w:r>
      <w:r w:rsidR="0017217C" w:rsidRPr="00B4297D">
        <w:rPr>
          <w:rFonts w:ascii="Arial Narrow" w:hAnsi="Arial Narrow"/>
          <w:sz w:val="24"/>
          <w:szCs w:val="24"/>
        </w:rPr>
        <w:t> ;</w:t>
      </w:r>
    </w:p>
    <w:p w14:paraId="1ADB1709" w14:textId="77777777" w:rsidR="001853AF" w:rsidRPr="00B4297D" w:rsidRDefault="001853AF" w:rsidP="002F26E3">
      <w:pPr>
        <w:pStyle w:val="Paragraphedeliste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Par vote papier</w:t>
      </w:r>
      <w:r w:rsidR="0073425C" w:rsidRPr="00B4297D">
        <w:rPr>
          <w:rFonts w:ascii="Arial Narrow" w:hAnsi="Arial Narrow"/>
          <w:sz w:val="24"/>
          <w:szCs w:val="24"/>
        </w:rPr>
        <w:t> ; les bulletins seront à déposer dans l’urne prévue à cet effet</w:t>
      </w:r>
      <w:r w:rsidR="0017217C" w:rsidRPr="00B4297D">
        <w:rPr>
          <w:rFonts w:ascii="Arial Narrow" w:hAnsi="Arial Narrow"/>
          <w:sz w:val="24"/>
          <w:szCs w:val="24"/>
        </w:rPr>
        <w:t xml:space="preserve">, </w:t>
      </w:r>
      <w:r w:rsidR="0073425C" w:rsidRPr="00B4297D">
        <w:rPr>
          <w:rFonts w:ascii="Arial Narrow" w:hAnsi="Arial Narrow"/>
          <w:sz w:val="24"/>
          <w:szCs w:val="24"/>
        </w:rPr>
        <w:t xml:space="preserve">en Mairie. </w:t>
      </w:r>
    </w:p>
    <w:p w14:paraId="620F7AA0" w14:textId="67FD735C" w:rsidR="00524DE2" w:rsidRPr="00B4297D" w:rsidRDefault="001853AF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Une personne ne peut voter qu’une</w:t>
      </w:r>
      <w:r w:rsidR="00F6653A" w:rsidRPr="00B4297D">
        <w:rPr>
          <w:rFonts w:ascii="Arial Narrow" w:hAnsi="Arial Narrow"/>
          <w:sz w:val="24"/>
          <w:szCs w:val="24"/>
        </w:rPr>
        <w:t xml:space="preserve"> seule </w:t>
      </w:r>
      <w:r w:rsidRPr="00B4297D">
        <w:rPr>
          <w:rFonts w:ascii="Arial Narrow" w:hAnsi="Arial Narrow"/>
          <w:sz w:val="24"/>
          <w:szCs w:val="24"/>
        </w:rPr>
        <w:t xml:space="preserve">fois en </w:t>
      </w:r>
      <w:r w:rsidRPr="0029021F">
        <w:rPr>
          <w:rFonts w:ascii="Arial Narrow" w:hAnsi="Arial Narrow"/>
          <w:sz w:val="24"/>
          <w:szCs w:val="24"/>
        </w:rPr>
        <w:t xml:space="preserve">choisissant jusqu’à </w:t>
      </w:r>
      <w:r w:rsidR="00F6653A" w:rsidRPr="0029021F">
        <w:rPr>
          <w:rFonts w:ascii="Arial Narrow" w:hAnsi="Arial Narrow"/>
          <w:sz w:val="24"/>
          <w:szCs w:val="24"/>
        </w:rPr>
        <w:t>3</w:t>
      </w:r>
      <w:r w:rsidRPr="0029021F">
        <w:rPr>
          <w:rFonts w:ascii="Arial Narrow" w:hAnsi="Arial Narrow"/>
          <w:sz w:val="24"/>
          <w:szCs w:val="24"/>
        </w:rPr>
        <w:t xml:space="preserve"> projets, sans</w:t>
      </w:r>
      <w:r w:rsidRPr="00B4297D">
        <w:rPr>
          <w:rFonts w:ascii="Arial Narrow" w:hAnsi="Arial Narrow"/>
          <w:sz w:val="24"/>
          <w:szCs w:val="24"/>
        </w:rPr>
        <w:t xml:space="preserve"> ordre de priorité. Les projets lauréats sont déterminés en fonction des résultats finaux additionnant votes électroniques et votes papiers.</w:t>
      </w:r>
      <w:r w:rsidR="00F34BA3">
        <w:rPr>
          <w:rFonts w:ascii="Arial Narrow" w:hAnsi="Arial Narrow"/>
          <w:sz w:val="24"/>
          <w:szCs w:val="24"/>
        </w:rPr>
        <w:t xml:space="preserve"> </w:t>
      </w:r>
    </w:p>
    <w:p w14:paraId="06E03B79" w14:textId="77777777" w:rsidR="00442455" w:rsidRDefault="00A91FFB" w:rsidP="002F26E3">
      <w:pPr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>Le dépouillement sera effectué par la commission municipale dédiée.</w:t>
      </w:r>
    </w:p>
    <w:p w14:paraId="63564149" w14:textId="1479A889" w:rsidR="00173064" w:rsidRDefault="00173064" w:rsidP="002F26E3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</w:p>
    <w:p w14:paraId="1A434845" w14:textId="5C5E1285" w:rsidR="0029021F" w:rsidRDefault="0029021F" w:rsidP="002F26E3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</w:p>
    <w:p w14:paraId="1FF96E8E" w14:textId="77777777" w:rsidR="0029021F" w:rsidRDefault="0029021F" w:rsidP="002F26E3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</w:p>
    <w:p w14:paraId="6A36ACED" w14:textId="77777777" w:rsidR="0029021F" w:rsidRDefault="0029021F" w:rsidP="002F26E3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</w:p>
    <w:p w14:paraId="7F136D6D" w14:textId="7EFDD08D" w:rsidR="001853AF" w:rsidRPr="00442455" w:rsidRDefault="00B4297D" w:rsidP="002F26E3">
      <w:pPr>
        <w:jc w:val="both"/>
        <w:rPr>
          <w:rFonts w:ascii="Arial Narrow" w:hAnsi="Arial Narrow"/>
          <w:b/>
          <w:smallCaps/>
          <w:sz w:val="24"/>
          <w:szCs w:val="24"/>
        </w:rPr>
      </w:pPr>
      <w:r w:rsidRPr="00442455">
        <w:rPr>
          <w:rFonts w:ascii="Arial Narrow" w:hAnsi="Arial Narrow"/>
          <w:b/>
          <w:smallCaps/>
          <w:sz w:val="24"/>
          <w:szCs w:val="24"/>
          <w:u w:val="single"/>
        </w:rPr>
        <w:t>E</w:t>
      </w:r>
      <w:r w:rsidR="00745B3C" w:rsidRPr="00442455">
        <w:rPr>
          <w:rFonts w:ascii="Arial Narrow" w:hAnsi="Arial Narrow"/>
          <w:b/>
          <w:smallCaps/>
          <w:sz w:val="24"/>
          <w:szCs w:val="24"/>
          <w:u w:val="single"/>
        </w:rPr>
        <w:t>tape</w:t>
      </w:r>
      <w:r w:rsidR="001853AF" w:rsidRPr="00442455">
        <w:rPr>
          <w:rFonts w:ascii="Arial Narrow" w:hAnsi="Arial Narrow"/>
          <w:b/>
          <w:smallCaps/>
          <w:sz w:val="24"/>
          <w:szCs w:val="24"/>
          <w:u w:val="single"/>
        </w:rPr>
        <w:t xml:space="preserve"> 5</w:t>
      </w:r>
      <w:r w:rsidR="001853AF" w:rsidRPr="00442455">
        <w:rPr>
          <w:rFonts w:ascii="Arial Narrow" w:hAnsi="Arial Narrow"/>
          <w:b/>
          <w:smallCaps/>
          <w:sz w:val="24"/>
          <w:szCs w:val="24"/>
        </w:rPr>
        <w:t xml:space="preserve"> : Cérémonie d’annonce des projets lauréats</w:t>
      </w:r>
    </w:p>
    <w:p w14:paraId="2759DB9F" w14:textId="77777777" w:rsidR="00B4297D" w:rsidRDefault="00B4297D" w:rsidP="001721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4B2154" w14:textId="77777777" w:rsidR="00D37813" w:rsidRPr="00B4297D" w:rsidRDefault="001853AF" w:rsidP="001721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4297D">
        <w:rPr>
          <w:rFonts w:ascii="Arial Narrow" w:hAnsi="Arial Narrow"/>
          <w:sz w:val="24"/>
          <w:szCs w:val="24"/>
        </w:rPr>
        <w:t xml:space="preserve">Tous les porteurs de projets </w:t>
      </w:r>
      <w:r w:rsidR="00A91FFB" w:rsidRPr="00B4297D">
        <w:rPr>
          <w:rFonts w:ascii="Arial Narrow" w:hAnsi="Arial Narrow"/>
          <w:sz w:val="24"/>
          <w:szCs w:val="24"/>
        </w:rPr>
        <w:t xml:space="preserve">recevables </w:t>
      </w:r>
      <w:r w:rsidR="00067519" w:rsidRPr="00B4297D">
        <w:rPr>
          <w:rFonts w:ascii="Arial Narrow" w:hAnsi="Arial Narrow"/>
          <w:sz w:val="24"/>
          <w:szCs w:val="24"/>
        </w:rPr>
        <w:t xml:space="preserve">y </w:t>
      </w:r>
      <w:r w:rsidRPr="00B4297D">
        <w:rPr>
          <w:rFonts w:ascii="Arial Narrow" w:hAnsi="Arial Narrow"/>
          <w:sz w:val="24"/>
          <w:szCs w:val="24"/>
        </w:rPr>
        <w:t>sont conviés. Les projets lauréats sont dévoilés lors de cette cérémonie</w:t>
      </w:r>
      <w:r w:rsidR="00D37813" w:rsidRPr="00B4297D">
        <w:rPr>
          <w:rFonts w:ascii="Arial Narrow" w:hAnsi="Arial Narrow"/>
          <w:sz w:val="24"/>
          <w:szCs w:val="24"/>
        </w:rPr>
        <w:t>.</w:t>
      </w:r>
    </w:p>
    <w:p w14:paraId="064A60B2" w14:textId="77777777" w:rsidR="00202C8F" w:rsidRDefault="00D37813" w:rsidP="00573533">
      <w:pPr>
        <w:spacing w:after="0" w:line="240" w:lineRule="auto"/>
        <w:jc w:val="both"/>
      </w:pPr>
      <w:r w:rsidRPr="00B4297D">
        <w:rPr>
          <w:rFonts w:ascii="Arial Narrow" w:hAnsi="Arial Narrow"/>
          <w:sz w:val="24"/>
          <w:szCs w:val="24"/>
        </w:rPr>
        <w:t xml:space="preserve">À cette occasion </w:t>
      </w:r>
      <w:r w:rsidR="001853AF" w:rsidRPr="00B4297D">
        <w:rPr>
          <w:rFonts w:ascii="Arial Narrow" w:hAnsi="Arial Narrow"/>
          <w:sz w:val="24"/>
          <w:szCs w:val="24"/>
        </w:rPr>
        <w:t>les porteurs de projets concernés s</w:t>
      </w:r>
      <w:r w:rsidRPr="00B4297D">
        <w:rPr>
          <w:rFonts w:ascii="Arial Narrow" w:hAnsi="Arial Narrow"/>
          <w:sz w:val="24"/>
          <w:szCs w:val="24"/>
        </w:rPr>
        <w:t>er</w:t>
      </w:r>
      <w:r w:rsidR="001853AF" w:rsidRPr="00B4297D">
        <w:rPr>
          <w:rFonts w:ascii="Arial Narrow" w:hAnsi="Arial Narrow"/>
          <w:sz w:val="24"/>
          <w:szCs w:val="24"/>
        </w:rPr>
        <w:t>ont invités à présenter celui-ci.</w:t>
      </w:r>
    </w:p>
    <w:sectPr w:rsidR="00202C8F" w:rsidSect="003654C9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7FF7" w14:textId="77777777" w:rsidR="00F171AE" w:rsidRDefault="00F171AE" w:rsidP="0017217C">
      <w:pPr>
        <w:spacing w:after="0" w:line="240" w:lineRule="auto"/>
      </w:pPr>
      <w:r>
        <w:separator/>
      </w:r>
    </w:p>
  </w:endnote>
  <w:endnote w:type="continuationSeparator" w:id="0">
    <w:p w14:paraId="1CFF3A88" w14:textId="77777777" w:rsidR="00F171AE" w:rsidRDefault="00F171AE" w:rsidP="0017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769318"/>
      <w:docPartObj>
        <w:docPartGallery w:val="Page Numbers (Bottom of Page)"/>
        <w:docPartUnique/>
      </w:docPartObj>
    </w:sdtPr>
    <w:sdtEndPr/>
    <w:sdtContent>
      <w:p w14:paraId="5AB8A126" w14:textId="71972E3C" w:rsidR="0017217C" w:rsidRDefault="001721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1F">
          <w:rPr>
            <w:noProof/>
          </w:rPr>
          <w:t>3</w:t>
        </w:r>
        <w:r>
          <w:fldChar w:fldCharType="end"/>
        </w:r>
      </w:p>
    </w:sdtContent>
  </w:sdt>
  <w:p w14:paraId="780B05CB" w14:textId="77777777" w:rsidR="0017217C" w:rsidRDefault="001721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6A12" w14:textId="77777777" w:rsidR="00F171AE" w:rsidRDefault="00F171AE" w:rsidP="0017217C">
      <w:pPr>
        <w:spacing w:after="0" w:line="240" w:lineRule="auto"/>
      </w:pPr>
      <w:r>
        <w:separator/>
      </w:r>
    </w:p>
  </w:footnote>
  <w:footnote w:type="continuationSeparator" w:id="0">
    <w:p w14:paraId="541515D3" w14:textId="77777777" w:rsidR="00F171AE" w:rsidRDefault="00F171AE" w:rsidP="0017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C5C4" w14:textId="77777777" w:rsidR="003654C9" w:rsidRDefault="003654C9" w:rsidP="00B4297D">
    <w:pPr>
      <w:pStyle w:val="En-tte"/>
      <w:jc w:val="both"/>
      <w:rPr>
        <w:noProof/>
        <w:lang w:eastAsia="fr-FR"/>
      </w:rPr>
    </w:pPr>
    <w:r>
      <w:rPr>
        <w:rFonts w:ascii="Open Sans" w:hAnsi="Open Sans" w:cs="Open Sans"/>
        <w:b/>
        <w:noProof/>
        <w:color w:val="FF0000"/>
        <w:lang w:eastAsia="fr-FR"/>
      </w:rPr>
      <w:drawing>
        <wp:anchor distT="0" distB="0" distL="114300" distR="114300" simplePos="0" relativeHeight="251659264" behindDoc="0" locked="1" layoutInCell="1" allowOverlap="1" wp14:anchorId="2BD0671F" wp14:editId="7510C861">
          <wp:simplePos x="0" y="0"/>
          <wp:positionH relativeFrom="column">
            <wp:posOffset>-523875</wp:posOffset>
          </wp:positionH>
          <wp:positionV relativeFrom="page">
            <wp:posOffset>239395</wp:posOffset>
          </wp:positionV>
          <wp:extent cx="2642235" cy="1173480"/>
          <wp:effectExtent l="0" t="0" r="5715" b="762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0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23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9C420" w14:textId="77777777" w:rsidR="003654C9" w:rsidRDefault="003654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3D8F"/>
      </v:shape>
    </w:pict>
  </w:numPicBullet>
  <w:abstractNum w:abstractNumId="0" w15:restartNumberingAfterBreak="0">
    <w:nsid w:val="24807BB1"/>
    <w:multiLevelType w:val="hybridMultilevel"/>
    <w:tmpl w:val="C49AE35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8A659AD"/>
    <w:multiLevelType w:val="hybridMultilevel"/>
    <w:tmpl w:val="AFA01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1942"/>
    <w:multiLevelType w:val="hybridMultilevel"/>
    <w:tmpl w:val="8272EF12"/>
    <w:lvl w:ilvl="0" w:tplc="7FE60F52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3985BA3"/>
    <w:multiLevelType w:val="hybridMultilevel"/>
    <w:tmpl w:val="877E8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240E6"/>
    <w:multiLevelType w:val="hybridMultilevel"/>
    <w:tmpl w:val="C3E0100E"/>
    <w:lvl w:ilvl="0" w:tplc="9EFEF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E051B"/>
    <w:multiLevelType w:val="hybridMultilevel"/>
    <w:tmpl w:val="42C01AE6"/>
    <w:lvl w:ilvl="0" w:tplc="7FE60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AF"/>
    <w:rsid w:val="00020C4F"/>
    <w:rsid w:val="000554A4"/>
    <w:rsid w:val="00067519"/>
    <w:rsid w:val="000B4746"/>
    <w:rsid w:val="000F44C5"/>
    <w:rsid w:val="001535C5"/>
    <w:rsid w:val="0017217C"/>
    <w:rsid w:val="00173064"/>
    <w:rsid w:val="001853AF"/>
    <w:rsid w:val="001E42E6"/>
    <w:rsid w:val="001E7A70"/>
    <w:rsid w:val="00202C8F"/>
    <w:rsid w:val="00222C60"/>
    <w:rsid w:val="002615FB"/>
    <w:rsid w:val="00261617"/>
    <w:rsid w:val="002640C0"/>
    <w:rsid w:val="0029021F"/>
    <w:rsid w:val="002B78B7"/>
    <w:rsid w:val="002C7A1A"/>
    <w:rsid w:val="002E1429"/>
    <w:rsid w:val="002F26E3"/>
    <w:rsid w:val="00334BD0"/>
    <w:rsid w:val="003654C9"/>
    <w:rsid w:val="00393057"/>
    <w:rsid w:val="003A2CA2"/>
    <w:rsid w:val="003A722A"/>
    <w:rsid w:val="003E2C56"/>
    <w:rsid w:val="00410E7C"/>
    <w:rsid w:val="004172E3"/>
    <w:rsid w:val="0043247A"/>
    <w:rsid w:val="00442455"/>
    <w:rsid w:val="00485E96"/>
    <w:rsid w:val="004A6851"/>
    <w:rsid w:val="004E34A9"/>
    <w:rsid w:val="004E65E6"/>
    <w:rsid w:val="004E6E69"/>
    <w:rsid w:val="004F3C78"/>
    <w:rsid w:val="00524DE2"/>
    <w:rsid w:val="00573533"/>
    <w:rsid w:val="00591143"/>
    <w:rsid w:val="005A1FA7"/>
    <w:rsid w:val="005F6BF3"/>
    <w:rsid w:val="00624681"/>
    <w:rsid w:val="00625804"/>
    <w:rsid w:val="00680198"/>
    <w:rsid w:val="006814CA"/>
    <w:rsid w:val="006F7788"/>
    <w:rsid w:val="00732BCE"/>
    <w:rsid w:val="0073425C"/>
    <w:rsid w:val="00744DF7"/>
    <w:rsid w:val="00745B3C"/>
    <w:rsid w:val="00756217"/>
    <w:rsid w:val="00773F4A"/>
    <w:rsid w:val="0077772E"/>
    <w:rsid w:val="00795EC7"/>
    <w:rsid w:val="007B602C"/>
    <w:rsid w:val="007D4CB7"/>
    <w:rsid w:val="007E3272"/>
    <w:rsid w:val="00806503"/>
    <w:rsid w:val="0087660A"/>
    <w:rsid w:val="00896A6E"/>
    <w:rsid w:val="008B3FE7"/>
    <w:rsid w:val="008B4BB8"/>
    <w:rsid w:val="008C12D5"/>
    <w:rsid w:val="008C56DA"/>
    <w:rsid w:val="008F78A6"/>
    <w:rsid w:val="0091458D"/>
    <w:rsid w:val="00933AEB"/>
    <w:rsid w:val="0095191A"/>
    <w:rsid w:val="009539F8"/>
    <w:rsid w:val="00A12AC4"/>
    <w:rsid w:val="00A5388A"/>
    <w:rsid w:val="00A81E01"/>
    <w:rsid w:val="00A91FFB"/>
    <w:rsid w:val="00AC7144"/>
    <w:rsid w:val="00AE4668"/>
    <w:rsid w:val="00AF7DFE"/>
    <w:rsid w:val="00B363AF"/>
    <w:rsid w:val="00B4297D"/>
    <w:rsid w:val="00B65899"/>
    <w:rsid w:val="00BB13FE"/>
    <w:rsid w:val="00BB20E0"/>
    <w:rsid w:val="00C035C5"/>
    <w:rsid w:val="00C311DA"/>
    <w:rsid w:val="00D0299C"/>
    <w:rsid w:val="00D23A95"/>
    <w:rsid w:val="00D23FFA"/>
    <w:rsid w:val="00D37813"/>
    <w:rsid w:val="00D709DF"/>
    <w:rsid w:val="00DD3F8F"/>
    <w:rsid w:val="00DF4AA4"/>
    <w:rsid w:val="00E2200C"/>
    <w:rsid w:val="00E2535D"/>
    <w:rsid w:val="00E356D7"/>
    <w:rsid w:val="00EB2E48"/>
    <w:rsid w:val="00EC43F5"/>
    <w:rsid w:val="00EE6EA2"/>
    <w:rsid w:val="00F171AE"/>
    <w:rsid w:val="00F2687C"/>
    <w:rsid w:val="00F34BA3"/>
    <w:rsid w:val="00F6653A"/>
    <w:rsid w:val="00F719C5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0916A7E"/>
  <w15:chartTrackingRefBased/>
  <w15:docId w15:val="{B3D78D6B-18F5-4E9B-94F8-9B9FF50E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3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63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75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7C"/>
  </w:style>
  <w:style w:type="paragraph" w:styleId="Pieddepage">
    <w:name w:val="footer"/>
    <w:basedOn w:val="Normal"/>
    <w:link w:val="PieddepageCar"/>
    <w:uiPriority w:val="99"/>
    <w:unhideWhenUsed/>
    <w:rsid w:val="0017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am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d'Avignon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VIACAVA Antonella</dc:creator>
  <cp:keywords/>
  <dc:description/>
  <cp:lastModifiedBy>Delphine BAYLE</cp:lastModifiedBy>
  <cp:revision>4</cp:revision>
  <dcterms:created xsi:type="dcterms:W3CDTF">2023-09-18T08:36:00Z</dcterms:created>
  <dcterms:modified xsi:type="dcterms:W3CDTF">2023-09-29T10:08:00Z</dcterms:modified>
</cp:coreProperties>
</file>